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830"/>
        <w:gridCol w:w="6951"/>
      </w:tblGrid>
      <w:tr w:rsidR="0040727D" w:rsidRPr="0040727D" w14:paraId="4D99F668" w14:textId="77777777" w:rsidTr="00AA08AA">
        <w:trPr>
          <w:trHeight w:val="454"/>
          <w:jc w:val="center"/>
        </w:trPr>
        <w:tc>
          <w:tcPr>
            <w:tcW w:w="9781" w:type="dxa"/>
            <w:gridSpan w:val="2"/>
            <w:tcMar>
              <w:top w:w="57" w:type="dxa"/>
              <w:bottom w:w="57" w:type="dxa"/>
            </w:tcMar>
            <w:vAlign w:val="center"/>
          </w:tcPr>
          <w:p w14:paraId="442153D5" w14:textId="77777777" w:rsidR="00740AB5" w:rsidRPr="0040727D" w:rsidRDefault="00CB0E69" w:rsidP="00E62AF9">
            <w:pPr>
              <w:jc w:val="center"/>
              <w:rPr>
                <w:rFonts w:ascii="Open Sans" w:hAnsi="Open Sans" w:cs="Open Sans"/>
                <w:b/>
                <w:color w:val="235D37"/>
                <w:sz w:val="28"/>
                <w:szCs w:val="28"/>
              </w:rPr>
            </w:pPr>
            <w:r w:rsidRPr="0040727D">
              <w:rPr>
                <w:rFonts w:ascii="Open Sans" w:hAnsi="Open Sans" w:cs="Open Sans"/>
                <w:b/>
                <w:color w:val="235D37"/>
                <w:sz w:val="28"/>
                <w:szCs w:val="28"/>
              </w:rPr>
              <w:t>JOB DESCRIPTION</w:t>
            </w:r>
          </w:p>
        </w:tc>
      </w:tr>
      <w:tr w:rsidR="0040727D" w:rsidRPr="0040727D" w14:paraId="52449DF9" w14:textId="77777777" w:rsidTr="00687024">
        <w:trPr>
          <w:trHeight w:val="454"/>
          <w:jc w:val="center"/>
        </w:trPr>
        <w:tc>
          <w:tcPr>
            <w:tcW w:w="9781" w:type="dxa"/>
            <w:gridSpan w:val="2"/>
            <w:tcMar>
              <w:top w:w="57" w:type="dxa"/>
              <w:bottom w:w="57" w:type="dxa"/>
            </w:tcMar>
            <w:vAlign w:val="center"/>
          </w:tcPr>
          <w:p w14:paraId="268EE06E" w14:textId="77777777" w:rsidR="00CB0E69" w:rsidRPr="0040727D" w:rsidRDefault="00CB0E69" w:rsidP="00E62AF9">
            <w:pPr>
              <w:jc w:val="center"/>
              <w:rPr>
                <w:rFonts w:ascii="Open Sans" w:hAnsi="Open Sans" w:cs="Open Sans"/>
                <w:b/>
                <w:color w:val="235D37"/>
                <w:sz w:val="22"/>
                <w:szCs w:val="22"/>
              </w:rPr>
            </w:pPr>
            <w:r w:rsidRPr="0040727D">
              <w:rPr>
                <w:rFonts w:ascii="Open Sans" w:hAnsi="Open Sans" w:cs="Open Sans"/>
                <w:b/>
                <w:color w:val="235D37"/>
                <w:sz w:val="22"/>
                <w:szCs w:val="22"/>
              </w:rPr>
              <w:t>SUMMARY INFORMATION</w:t>
            </w:r>
          </w:p>
        </w:tc>
      </w:tr>
      <w:tr w:rsidR="00A067BC" w:rsidRPr="00B923F5" w14:paraId="7AB8501F" w14:textId="77777777" w:rsidTr="00333982">
        <w:trPr>
          <w:jc w:val="center"/>
        </w:trPr>
        <w:tc>
          <w:tcPr>
            <w:tcW w:w="2830" w:type="dxa"/>
          </w:tcPr>
          <w:p w14:paraId="2D6D3446" w14:textId="77777777" w:rsidR="00A067BC" w:rsidRPr="0040727D" w:rsidRDefault="00A067BC" w:rsidP="00E62AF9">
            <w:pPr>
              <w:rPr>
                <w:rFonts w:ascii="Open Sans" w:hAnsi="Open Sans" w:cs="Open Sans"/>
                <w:b/>
                <w:color w:val="235D37"/>
                <w:sz w:val="22"/>
                <w:szCs w:val="22"/>
              </w:rPr>
            </w:pPr>
            <w:r w:rsidRPr="0040727D">
              <w:rPr>
                <w:rFonts w:ascii="Open Sans" w:hAnsi="Open Sans" w:cs="Open Sans"/>
                <w:b/>
                <w:color w:val="235D37"/>
                <w:sz w:val="22"/>
                <w:szCs w:val="22"/>
              </w:rPr>
              <w:t>Job Title:</w:t>
            </w:r>
          </w:p>
        </w:tc>
        <w:tc>
          <w:tcPr>
            <w:tcW w:w="6951" w:type="dxa"/>
            <w:tcMar>
              <w:top w:w="57" w:type="dxa"/>
              <w:bottom w:w="57" w:type="dxa"/>
            </w:tcMar>
          </w:tcPr>
          <w:p w14:paraId="517B1A99" w14:textId="3DE0A7FA" w:rsidR="00A067BC" w:rsidRPr="0097008A" w:rsidRDefault="008C5341" w:rsidP="00E62AF9">
            <w:pPr>
              <w:rPr>
                <w:rFonts w:ascii="Open Sans Light" w:hAnsi="Open Sans Light" w:cs="Open Sans Light"/>
                <w:sz w:val="22"/>
                <w:szCs w:val="22"/>
              </w:rPr>
            </w:pPr>
            <w:r>
              <w:rPr>
                <w:rFonts w:ascii="Open Sans Light" w:hAnsi="Open Sans Light" w:cs="Open Sans Light"/>
                <w:sz w:val="22"/>
                <w:szCs w:val="22"/>
              </w:rPr>
              <w:t>HR and Recruitment Advisor</w:t>
            </w:r>
            <w:r w:rsidDel="008C5341">
              <w:rPr>
                <w:rFonts w:ascii="Open Sans Light" w:hAnsi="Open Sans Light" w:cs="Open Sans Light"/>
                <w:sz w:val="22"/>
                <w:szCs w:val="22"/>
              </w:rPr>
              <w:t xml:space="preserve"> </w:t>
            </w:r>
          </w:p>
        </w:tc>
      </w:tr>
      <w:tr w:rsidR="00A067BC" w:rsidRPr="00B923F5" w14:paraId="73FC8804" w14:textId="77777777" w:rsidTr="00333982">
        <w:trPr>
          <w:jc w:val="center"/>
        </w:trPr>
        <w:tc>
          <w:tcPr>
            <w:tcW w:w="2830" w:type="dxa"/>
          </w:tcPr>
          <w:p w14:paraId="0BE6AEB9" w14:textId="77777777" w:rsidR="00A067BC" w:rsidRPr="0040727D" w:rsidRDefault="00A067BC" w:rsidP="00E62AF9">
            <w:pPr>
              <w:rPr>
                <w:rFonts w:ascii="Open Sans" w:hAnsi="Open Sans" w:cs="Open Sans"/>
                <w:b/>
                <w:color w:val="235D37"/>
                <w:sz w:val="22"/>
                <w:szCs w:val="22"/>
              </w:rPr>
            </w:pPr>
            <w:r w:rsidRPr="0040727D">
              <w:rPr>
                <w:rFonts w:ascii="Open Sans" w:hAnsi="Open Sans" w:cs="Open Sans"/>
                <w:b/>
                <w:color w:val="235D37"/>
                <w:sz w:val="22"/>
                <w:szCs w:val="22"/>
              </w:rPr>
              <w:t>Department:</w:t>
            </w:r>
          </w:p>
        </w:tc>
        <w:tc>
          <w:tcPr>
            <w:tcW w:w="6951" w:type="dxa"/>
            <w:tcMar>
              <w:top w:w="57" w:type="dxa"/>
              <w:bottom w:w="57" w:type="dxa"/>
            </w:tcMar>
          </w:tcPr>
          <w:p w14:paraId="2BC9B39E" w14:textId="0268E49F" w:rsidR="00A067BC" w:rsidRPr="0097008A" w:rsidRDefault="00731C0D" w:rsidP="00E62AF9">
            <w:pPr>
              <w:rPr>
                <w:rFonts w:ascii="Open Sans Light" w:hAnsi="Open Sans Light" w:cs="Open Sans Light"/>
                <w:sz w:val="22"/>
                <w:szCs w:val="22"/>
              </w:rPr>
            </w:pPr>
            <w:r>
              <w:rPr>
                <w:rFonts w:ascii="Open Sans Light" w:hAnsi="Open Sans Light" w:cs="Open Sans Light"/>
                <w:sz w:val="22"/>
                <w:szCs w:val="22"/>
              </w:rPr>
              <w:t>Human Resources, Head Office</w:t>
            </w:r>
          </w:p>
        </w:tc>
      </w:tr>
      <w:tr w:rsidR="00466D48" w:rsidRPr="00B923F5" w14:paraId="6FC789D4" w14:textId="77777777" w:rsidTr="00333982">
        <w:trPr>
          <w:jc w:val="center"/>
        </w:trPr>
        <w:tc>
          <w:tcPr>
            <w:tcW w:w="2830" w:type="dxa"/>
          </w:tcPr>
          <w:p w14:paraId="39FAF691" w14:textId="08FD25B8" w:rsidR="00466D48" w:rsidRPr="0040727D" w:rsidRDefault="00513F9C" w:rsidP="00E62AF9">
            <w:pPr>
              <w:rPr>
                <w:rFonts w:ascii="Open Sans" w:hAnsi="Open Sans" w:cs="Open Sans"/>
                <w:b/>
                <w:color w:val="235D37"/>
                <w:sz w:val="22"/>
                <w:szCs w:val="22"/>
              </w:rPr>
            </w:pPr>
            <w:r w:rsidRPr="006176C2">
              <w:rPr>
                <w:rFonts w:ascii="Open Sans" w:hAnsi="Open Sans" w:cs="Open Sans"/>
                <w:b/>
                <w:color w:val="235D37"/>
                <w:sz w:val="22"/>
                <w:szCs w:val="22"/>
              </w:rPr>
              <w:t>Contract Type</w:t>
            </w:r>
            <w:r w:rsidR="006176C2" w:rsidRPr="006176C2">
              <w:rPr>
                <w:rFonts w:ascii="Open Sans" w:hAnsi="Open Sans" w:cs="Open Sans"/>
                <w:b/>
                <w:color w:val="235D37"/>
                <w:sz w:val="22"/>
                <w:szCs w:val="22"/>
              </w:rPr>
              <w:t>:</w:t>
            </w:r>
          </w:p>
        </w:tc>
        <w:tc>
          <w:tcPr>
            <w:tcW w:w="6951" w:type="dxa"/>
            <w:tcMar>
              <w:top w:w="57" w:type="dxa"/>
              <w:bottom w:w="57" w:type="dxa"/>
            </w:tcMar>
          </w:tcPr>
          <w:p w14:paraId="6BD1EEEA" w14:textId="7E1AF2A4" w:rsidR="00466D48" w:rsidRPr="0097008A" w:rsidRDefault="008C5341" w:rsidP="00E62AF9">
            <w:pPr>
              <w:jc w:val="both"/>
              <w:rPr>
                <w:rFonts w:ascii="Open Sans Light" w:hAnsi="Open Sans Light" w:cs="Open Sans Light"/>
                <w:sz w:val="22"/>
                <w:szCs w:val="22"/>
              </w:rPr>
            </w:pPr>
            <w:r>
              <w:rPr>
                <w:rFonts w:ascii="Open Sans Light" w:hAnsi="Open Sans Light" w:cs="Open Sans Light"/>
                <w:sz w:val="22"/>
                <w:szCs w:val="22"/>
              </w:rPr>
              <w:t xml:space="preserve">Permanent </w:t>
            </w:r>
          </w:p>
        </w:tc>
      </w:tr>
      <w:tr w:rsidR="004F0429" w:rsidRPr="00B923F5" w14:paraId="3035BA68" w14:textId="77777777" w:rsidTr="00333982">
        <w:trPr>
          <w:jc w:val="center"/>
        </w:trPr>
        <w:tc>
          <w:tcPr>
            <w:tcW w:w="2830" w:type="dxa"/>
          </w:tcPr>
          <w:p w14:paraId="54FF8FE9" w14:textId="77777777" w:rsidR="004F0429" w:rsidRPr="0040727D" w:rsidRDefault="004F0429" w:rsidP="00E62AF9">
            <w:pPr>
              <w:rPr>
                <w:rFonts w:ascii="Open Sans" w:hAnsi="Open Sans" w:cs="Open Sans"/>
                <w:b/>
                <w:color w:val="235D37"/>
                <w:sz w:val="22"/>
                <w:szCs w:val="22"/>
              </w:rPr>
            </w:pPr>
            <w:r w:rsidRPr="0040727D">
              <w:rPr>
                <w:rFonts w:ascii="Open Sans" w:hAnsi="Open Sans" w:cs="Open Sans"/>
                <w:b/>
                <w:color w:val="235D37"/>
                <w:sz w:val="22"/>
                <w:szCs w:val="22"/>
              </w:rPr>
              <w:t>Job Purpose:</w:t>
            </w:r>
          </w:p>
        </w:tc>
        <w:tc>
          <w:tcPr>
            <w:tcW w:w="6951" w:type="dxa"/>
            <w:tcMar>
              <w:top w:w="57" w:type="dxa"/>
              <w:bottom w:w="57" w:type="dxa"/>
            </w:tcMar>
          </w:tcPr>
          <w:p w14:paraId="6B40CE42" w14:textId="438914C5" w:rsidR="004F0429" w:rsidRPr="0097008A" w:rsidRDefault="00287568" w:rsidP="00E62AF9">
            <w:pPr>
              <w:jc w:val="both"/>
              <w:rPr>
                <w:rFonts w:ascii="Open Sans Light" w:hAnsi="Open Sans Light" w:cs="Open Sans Light"/>
                <w:sz w:val="22"/>
                <w:szCs w:val="22"/>
              </w:rPr>
            </w:pPr>
            <w:r w:rsidRPr="00E26A08">
              <w:rPr>
                <w:rFonts w:ascii="Open Sans Light" w:hAnsi="Open Sans Light" w:cs="Open Sans Light"/>
                <w:sz w:val="22"/>
                <w:szCs w:val="22"/>
              </w:rPr>
              <w:t xml:space="preserve">Delivering professional, timely and sound HR advice, </w:t>
            </w:r>
            <w:r>
              <w:rPr>
                <w:rFonts w:ascii="Open Sans Light" w:hAnsi="Open Sans Light" w:cs="Open Sans Light"/>
                <w:sz w:val="22"/>
                <w:szCs w:val="22"/>
              </w:rPr>
              <w:t xml:space="preserve">ER </w:t>
            </w:r>
            <w:r w:rsidRPr="00E26A08">
              <w:rPr>
                <w:rFonts w:ascii="Open Sans Light" w:hAnsi="Open Sans Light" w:cs="Open Sans Light"/>
                <w:sz w:val="22"/>
                <w:szCs w:val="22"/>
              </w:rPr>
              <w:t xml:space="preserve">casework, guidance and project support across </w:t>
            </w:r>
            <w:r>
              <w:rPr>
                <w:rFonts w:ascii="Open Sans Light" w:hAnsi="Open Sans Light" w:cs="Open Sans Light"/>
                <w:sz w:val="22"/>
                <w:szCs w:val="22"/>
              </w:rPr>
              <w:t xml:space="preserve">Head Office </w:t>
            </w:r>
            <w:r w:rsidRPr="00E26A08">
              <w:rPr>
                <w:rFonts w:ascii="Open Sans Light" w:hAnsi="Open Sans Light" w:cs="Open Sans Light"/>
                <w:sz w:val="22"/>
                <w:szCs w:val="22"/>
              </w:rPr>
              <w:t>with employee wellbeing at the centre. To deliver all aspects of recruitment in accordance with best practice and legislation, ensuring candidates and hiring managers receive a positive experience.</w:t>
            </w:r>
          </w:p>
        </w:tc>
      </w:tr>
      <w:tr w:rsidR="0098644E" w:rsidRPr="00B923F5" w14:paraId="430992E3" w14:textId="77777777" w:rsidTr="00333982">
        <w:trPr>
          <w:jc w:val="center"/>
        </w:trPr>
        <w:tc>
          <w:tcPr>
            <w:tcW w:w="2830" w:type="dxa"/>
          </w:tcPr>
          <w:p w14:paraId="183CE826" w14:textId="77777777" w:rsidR="0098644E" w:rsidRPr="0040727D" w:rsidRDefault="0098644E" w:rsidP="00E62AF9">
            <w:pPr>
              <w:rPr>
                <w:rFonts w:ascii="Open Sans" w:hAnsi="Open Sans" w:cs="Open Sans"/>
                <w:b/>
                <w:color w:val="235D37"/>
                <w:sz w:val="22"/>
                <w:szCs w:val="22"/>
              </w:rPr>
            </w:pPr>
            <w:r w:rsidRPr="0040727D">
              <w:rPr>
                <w:rFonts w:ascii="Open Sans" w:hAnsi="Open Sans" w:cs="Open Sans"/>
                <w:b/>
                <w:color w:val="235D37"/>
                <w:sz w:val="22"/>
                <w:szCs w:val="22"/>
              </w:rPr>
              <w:t>Job Band:</w:t>
            </w:r>
          </w:p>
        </w:tc>
        <w:tc>
          <w:tcPr>
            <w:tcW w:w="6951" w:type="dxa"/>
            <w:tcMar>
              <w:top w:w="57" w:type="dxa"/>
              <w:bottom w:w="57" w:type="dxa"/>
            </w:tcMar>
          </w:tcPr>
          <w:p w14:paraId="73A2AE67" w14:textId="498A5B29" w:rsidR="0098644E" w:rsidRPr="0097008A" w:rsidRDefault="00D04624" w:rsidP="00E62AF9">
            <w:pPr>
              <w:jc w:val="both"/>
              <w:rPr>
                <w:rFonts w:ascii="Open Sans Light" w:hAnsi="Open Sans Light" w:cs="Open Sans Light"/>
                <w:sz w:val="22"/>
                <w:szCs w:val="22"/>
              </w:rPr>
            </w:pPr>
            <w:r>
              <w:rPr>
                <w:rFonts w:ascii="Open Sans Light" w:hAnsi="Open Sans Light" w:cs="Open Sans Light"/>
                <w:sz w:val="22"/>
                <w:szCs w:val="22"/>
              </w:rPr>
              <w:t>D1</w:t>
            </w:r>
          </w:p>
        </w:tc>
      </w:tr>
      <w:tr w:rsidR="00740AB5" w:rsidRPr="00B923F5" w14:paraId="5A8EC6E7" w14:textId="77777777" w:rsidTr="00333982">
        <w:trPr>
          <w:jc w:val="center"/>
        </w:trPr>
        <w:tc>
          <w:tcPr>
            <w:tcW w:w="2830" w:type="dxa"/>
          </w:tcPr>
          <w:p w14:paraId="6154F6D7" w14:textId="77777777" w:rsidR="00740AB5" w:rsidRPr="0040727D" w:rsidRDefault="00740AB5" w:rsidP="00E62AF9">
            <w:pPr>
              <w:rPr>
                <w:rFonts w:ascii="Open Sans" w:hAnsi="Open Sans" w:cs="Open Sans"/>
                <w:b/>
                <w:color w:val="235D37"/>
                <w:sz w:val="22"/>
                <w:szCs w:val="22"/>
              </w:rPr>
            </w:pPr>
            <w:r w:rsidRPr="0040727D">
              <w:rPr>
                <w:rFonts w:ascii="Open Sans" w:hAnsi="Open Sans" w:cs="Open Sans"/>
                <w:b/>
                <w:color w:val="235D37"/>
                <w:sz w:val="22"/>
                <w:szCs w:val="22"/>
              </w:rPr>
              <w:t xml:space="preserve">Reports to:  </w:t>
            </w:r>
          </w:p>
        </w:tc>
        <w:tc>
          <w:tcPr>
            <w:tcW w:w="6951" w:type="dxa"/>
            <w:tcMar>
              <w:top w:w="57" w:type="dxa"/>
              <w:bottom w:w="57" w:type="dxa"/>
            </w:tcMar>
          </w:tcPr>
          <w:p w14:paraId="138E70EC" w14:textId="748A81FF" w:rsidR="00740AB5" w:rsidRPr="0097008A" w:rsidRDefault="000A0B6E" w:rsidP="00E62AF9">
            <w:pPr>
              <w:jc w:val="both"/>
              <w:rPr>
                <w:rFonts w:ascii="Open Sans Light" w:hAnsi="Open Sans Light" w:cs="Open Sans Light"/>
                <w:sz w:val="22"/>
                <w:szCs w:val="22"/>
              </w:rPr>
            </w:pPr>
            <w:r>
              <w:rPr>
                <w:rFonts w:ascii="Open Sans Light" w:hAnsi="Open Sans Light" w:cs="Open Sans Light"/>
                <w:sz w:val="22"/>
                <w:szCs w:val="22"/>
              </w:rPr>
              <w:t>Human Resources Manager</w:t>
            </w:r>
          </w:p>
        </w:tc>
      </w:tr>
      <w:tr w:rsidR="00740AB5" w:rsidRPr="00B923F5" w14:paraId="64130110" w14:textId="77777777" w:rsidTr="00333982">
        <w:trPr>
          <w:jc w:val="center"/>
        </w:trPr>
        <w:tc>
          <w:tcPr>
            <w:tcW w:w="2830" w:type="dxa"/>
          </w:tcPr>
          <w:p w14:paraId="32717C76" w14:textId="77777777" w:rsidR="00740AB5" w:rsidRPr="0040727D" w:rsidRDefault="00513F9C" w:rsidP="00E62AF9">
            <w:pPr>
              <w:rPr>
                <w:rFonts w:ascii="Open Sans" w:hAnsi="Open Sans" w:cs="Open Sans"/>
                <w:b/>
                <w:color w:val="235D37"/>
                <w:sz w:val="22"/>
                <w:szCs w:val="22"/>
              </w:rPr>
            </w:pPr>
            <w:r w:rsidRPr="0040727D">
              <w:rPr>
                <w:rFonts w:ascii="Open Sans" w:hAnsi="Open Sans" w:cs="Open Sans"/>
                <w:b/>
                <w:color w:val="235D37"/>
                <w:sz w:val="22"/>
                <w:szCs w:val="22"/>
              </w:rPr>
              <w:t>Direct R</w:t>
            </w:r>
            <w:r w:rsidR="007D5F1D" w:rsidRPr="0040727D">
              <w:rPr>
                <w:rFonts w:ascii="Open Sans" w:hAnsi="Open Sans" w:cs="Open Sans"/>
                <w:b/>
                <w:color w:val="235D37"/>
                <w:sz w:val="22"/>
                <w:szCs w:val="22"/>
              </w:rPr>
              <w:t>eports:</w:t>
            </w:r>
          </w:p>
        </w:tc>
        <w:tc>
          <w:tcPr>
            <w:tcW w:w="6951" w:type="dxa"/>
            <w:tcMar>
              <w:top w:w="57" w:type="dxa"/>
              <w:bottom w:w="57" w:type="dxa"/>
            </w:tcMar>
          </w:tcPr>
          <w:p w14:paraId="46C08DF6" w14:textId="637AE1AE" w:rsidR="00740AB5" w:rsidRPr="0097008A" w:rsidRDefault="001358FE" w:rsidP="00E62AF9">
            <w:pPr>
              <w:jc w:val="both"/>
              <w:rPr>
                <w:rFonts w:ascii="Open Sans Light" w:hAnsi="Open Sans Light" w:cs="Open Sans Light"/>
                <w:sz w:val="22"/>
                <w:szCs w:val="22"/>
              </w:rPr>
            </w:pPr>
            <w:r>
              <w:rPr>
                <w:rFonts w:ascii="Open Sans Light" w:hAnsi="Open Sans Light" w:cs="Open Sans Light"/>
                <w:sz w:val="22"/>
                <w:szCs w:val="22"/>
              </w:rPr>
              <w:t>N</w:t>
            </w:r>
            <w:r w:rsidR="00A62C69" w:rsidRPr="0097008A">
              <w:rPr>
                <w:rFonts w:ascii="Open Sans Light" w:hAnsi="Open Sans Light" w:cs="Open Sans Light"/>
                <w:sz w:val="22"/>
                <w:szCs w:val="22"/>
              </w:rPr>
              <w:t>one</w:t>
            </w:r>
          </w:p>
        </w:tc>
      </w:tr>
      <w:tr w:rsidR="00D60EFE" w:rsidRPr="00B923F5" w14:paraId="73F6D241" w14:textId="77777777" w:rsidTr="00333982">
        <w:trPr>
          <w:jc w:val="center"/>
        </w:trPr>
        <w:tc>
          <w:tcPr>
            <w:tcW w:w="2830" w:type="dxa"/>
          </w:tcPr>
          <w:p w14:paraId="481CB5D4" w14:textId="77777777" w:rsidR="00D60EFE" w:rsidRPr="0040727D" w:rsidRDefault="00513F9C" w:rsidP="00E62AF9">
            <w:pPr>
              <w:rPr>
                <w:rFonts w:ascii="Open Sans" w:hAnsi="Open Sans" w:cs="Open Sans"/>
                <w:b/>
                <w:color w:val="235D37"/>
                <w:sz w:val="22"/>
                <w:szCs w:val="22"/>
              </w:rPr>
            </w:pPr>
            <w:r w:rsidRPr="0040727D">
              <w:rPr>
                <w:rFonts w:ascii="Open Sans" w:hAnsi="Open Sans" w:cs="Open Sans"/>
                <w:b/>
                <w:color w:val="235D37"/>
                <w:sz w:val="22"/>
                <w:szCs w:val="22"/>
              </w:rPr>
              <w:t>Other Key C</w:t>
            </w:r>
            <w:r w:rsidR="00D60EFE" w:rsidRPr="0040727D">
              <w:rPr>
                <w:rFonts w:ascii="Open Sans" w:hAnsi="Open Sans" w:cs="Open Sans"/>
                <w:b/>
                <w:color w:val="235D37"/>
                <w:sz w:val="22"/>
                <w:szCs w:val="22"/>
              </w:rPr>
              <w:t>ontacts:</w:t>
            </w:r>
          </w:p>
        </w:tc>
        <w:tc>
          <w:tcPr>
            <w:tcW w:w="6951" w:type="dxa"/>
            <w:tcMar>
              <w:top w:w="57" w:type="dxa"/>
              <w:bottom w:w="57" w:type="dxa"/>
            </w:tcMar>
          </w:tcPr>
          <w:p w14:paraId="084A6163" w14:textId="77777777" w:rsidR="009476A7" w:rsidRPr="009476A7" w:rsidRDefault="009476A7" w:rsidP="009476A7">
            <w:pPr>
              <w:pStyle w:val="ListParagraph"/>
              <w:numPr>
                <w:ilvl w:val="0"/>
                <w:numId w:val="18"/>
              </w:numPr>
              <w:jc w:val="both"/>
              <w:rPr>
                <w:rFonts w:ascii="Open Sans Light" w:hAnsi="Open Sans Light" w:cs="Open Sans Light"/>
              </w:rPr>
            </w:pPr>
            <w:r w:rsidRPr="009476A7">
              <w:rPr>
                <w:rFonts w:ascii="Open Sans Light" w:hAnsi="Open Sans Light" w:cs="Open Sans Light"/>
              </w:rPr>
              <w:t>Area HR teams</w:t>
            </w:r>
          </w:p>
          <w:p w14:paraId="2886CB17" w14:textId="0E803C3E" w:rsidR="009476A7" w:rsidRPr="009476A7" w:rsidRDefault="009476A7" w:rsidP="009476A7">
            <w:pPr>
              <w:pStyle w:val="ListParagraph"/>
              <w:numPr>
                <w:ilvl w:val="0"/>
                <w:numId w:val="18"/>
              </w:numPr>
              <w:jc w:val="both"/>
              <w:rPr>
                <w:rFonts w:ascii="Open Sans Light" w:hAnsi="Open Sans Light" w:cs="Open Sans Light"/>
              </w:rPr>
            </w:pPr>
            <w:r w:rsidRPr="009476A7">
              <w:rPr>
                <w:rFonts w:ascii="Open Sans Light" w:hAnsi="Open Sans Light" w:cs="Open Sans Light"/>
              </w:rPr>
              <w:t>Members of staff across the C</w:t>
            </w:r>
            <w:r>
              <w:rPr>
                <w:rFonts w:ascii="Open Sans Light" w:hAnsi="Open Sans Light" w:cs="Open Sans Light"/>
              </w:rPr>
              <w:t>WGC</w:t>
            </w:r>
          </w:p>
          <w:p w14:paraId="56C94B73" w14:textId="06EE12AD" w:rsidR="001615C2" w:rsidRDefault="009476A7" w:rsidP="001615C2">
            <w:pPr>
              <w:pStyle w:val="ListParagraph"/>
              <w:numPr>
                <w:ilvl w:val="0"/>
                <w:numId w:val="18"/>
              </w:numPr>
              <w:spacing w:after="0" w:line="240" w:lineRule="auto"/>
              <w:jc w:val="both"/>
              <w:rPr>
                <w:rFonts w:ascii="Open Sans Light" w:hAnsi="Open Sans Light" w:cs="Open Sans Light"/>
              </w:rPr>
            </w:pPr>
            <w:r w:rsidRPr="009476A7">
              <w:rPr>
                <w:rFonts w:ascii="Open Sans Light" w:hAnsi="Open Sans Light" w:cs="Open Sans Light"/>
              </w:rPr>
              <w:t>External providers and consultants</w:t>
            </w:r>
            <w:r w:rsidR="001615C2">
              <w:rPr>
                <w:rFonts w:ascii="Open Sans Light" w:hAnsi="Open Sans Light" w:cs="Open Sans Light"/>
              </w:rPr>
              <w:t>,</w:t>
            </w:r>
            <w:r w:rsidR="000559EB">
              <w:rPr>
                <w:rFonts w:ascii="Open Sans Light" w:hAnsi="Open Sans Light" w:cs="Open Sans Light"/>
              </w:rPr>
              <w:t xml:space="preserve"> </w:t>
            </w:r>
            <w:r w:rsidR="001615C2">
              <w:rPr>
                <w:rFonts w:ascii="Open Sans Light" w:hAnsi="Open Sans Light" w:cs="Open Sans Light"/>
              </w:rPr>
              <w:t>including Recruitment Agencies and Occupational Health</w:t>
            </w:r>
            <w:r w:rsidR="000559EB">
              <w:rPr>
                <w:rFonts w:ascii="Open Sans Light" w:hAnsi="Open Sans Light" w:cs="Open Sans Light"/>
              </w:rPr>
              <w:t xml:space="preserve"> Providers</w:t>
            </w:r>
          </w:p>
          <w:p w14:paraId="3EEBBF77" w14:textId="036056DE" w:rsidR="006B3A87" w:rsidRDefault="001615C2" w:rsidP="001615C2">
            <w:pPr>
              <w:pStyle w:val="ListParagraph"/>
              <w:numPr>
                <w:ilvl w:val="0"/>
                <w:numId w:val="18"/>
              </w:numPr>
              <w:spacing w:after="0" w:line="240" w:lineRule="auto"/>
              <w:jc w:val="both"/>
              <w:rPr>
                <w:rFonts w:ascii="Open Sans Light" w:hAnsi="Open Sans Light" w:cs="Open Sans Light"/>
              </w:rPr>
            </w:pPr>
            <w:r>
              <w:rPr>
                <w:rFonts w:ascii="Open Sans Light" w:hAnsi="Open Sans Light" w:cs="Open Sans Light"/>
              </w:rPr>
              <w:t>Applicants for vacancies</w:t>
            </w:r>
          </w:p>
          <w:p w14:paraId="107858E4" w14:textId="1BA7E00D" w:rsidR="00573484" w:rsidRPr="006176C2" w:rsidRDefault="00573484" w:rsidP="009476A7">
            <w:pPr>
              <w:pStyle w:val="ListParagraph"/>
              <w:numPr>
                <w:ilvl w:val="0"/>
                <w:numId w:val="18"/>
              </w:numPr>
              <w:spacing w:after="0" w:line="240" w:lineRule="auto"/>
              <w:jc w:val="both"/>
              <w:rPr>
                <w:rFonts w:ascii="Open Sans Light" w:hAnsi="Open Sans Light" w:cs="Open Sans Light"/>
              </w:rPr>
            </w:pPr>
            <w:r>
              <w:rPr>
                <w:rFonts w:ascii="Open Sans Light" w:hAnsi="Open Sans Light" w:cs="Open Sans Light"/>
              </w:rPr>
              <w:t>New employees</w:t>
            </w:r>
          </w:p>
        </w:tc>
      </w:tr>
      <w:tr w:rsidR="004F0429" w:rsidRPr="00B923F5" w14:paraId="099D702E" w14:textId="77777777" w:rsidTr="00333982">
        <w:trPr>
          <w:jc w:val="center"/>
        </w:trPr>
        <w:tc>
          <w:tcPr>
            <w:tcW w:w="2830" w:type="dxa"/>
          </w:tcPr>
          <w:p w14:paraId="5EED06FD" w14:textId="77777777" w:rsidR="004F0429" w:rsidRPr="0040727D" w:rsidRDefault="004F0429" w:rsidP="00E62AF9">
            <w:pPr>
              <w:jc w:val="both"/>
              <w:rPr>
                <w:rFonts w:ascii="Open Sans" w:hAnsi="Open Sans" w:cs="Open Sans"/>
                <w:b/>
                <w:color w:val="235D37"/>
                <w:sz w:val="22"/>
                <w:szCs w:val="22"/>
              </w:rPr>
            </w:pPr>
            <w:r w:rsidRPr="0040727D">
              <w:rPr>
                <w:rFonts w:ascii="Open Sans" w:hAnsi="Open Sans" w:cs="Open Sans"/>
                <w:b/>
                <w:color w:val="235D37"/>
                <w:sz w:val="22"/>
                <w:szCs w:val="22"/>
              </w:rPr>
              <w:t xml:space="preserve">Financial </w:t>
            </w:r>
            <w:r w:rsidR="00513F9C" w:rsidRPr="0040727D">
              <w:rPr>
                <w:rFonts w:ascii="Open Sans" w:hAnsi="Open Sans" w:cs="Open Sans"/>
                <w:b/>
                <w:color w:val="235D37"/>
                <w:sz w:val="22"/>
                <w:szCs w:val="22"/>
              </w:rPr>
              <w:t>R</w:t>
            </w:r>
            <w:r w:rsidRPr="0040727D">
              <w:rPr>
                <w:rFonts w:ascii="Open Sans" w:hAnsi="Open Sans" w:cs="Open Sans"/>
                <w:b/>
                <w:color w:val="235D37"/>
                <w:sz w:val="22"/>
                <w:szCs w:val="22"/>
              </w:rPr>
              <w:t>esponsibilities:</w:t>
            </w:r>
          </w:p>
        </w:tc>
        <w:tc>
          <w:tcPr>
            <w:tcW w:w="6951" w:type="dxa"/>
            <w:tcMar>
              <w:top w:w="57" w:type="dxa"/>
              <w:bottom w:w="57" w:type="dxa"/>
            </w:tcMar>
          </w:tcPr>
          <w:p w14:paraId="46321005" w14:textId="39D0EE9D" w:rsidR="004F0429" w:rsidRPr="0097008A" w:rsidRDefault="001F087F" w:rsidP="00E62AF9">
            <w:pPr>
              <w:jc w:val="both"/>
              <w:rPr>
                <w:rFonts w:ascii="Open Sans Light" w:hAnsi="Open Sans Light" w:cs="Open Sans Light"/>
                <w:sz w:val="22"/>
                <w:szCs w:val="22"/>
              </w:rPr>
            </w:pPr>
            <w:r>
              <w:rPr>
                <w:rFonts w:ascii="Open Sans Light" w:hAnsi="Open Sans Light" w:cs="Open Sans Light"/>
                <w:sz w:val="22"/>
                <w:szCs w:val="22"/>
              </w:rPr>
              <w:t>None</w:t>
            </w:r>
          </w:p>
        </w:tc>
      </w:tr>
      <w:tr w:rsidR="00740AB5" w:rsidRPr="00B923F5" w14:paraId="1532CD86" w14:textId="77777777" w:rsidTr="00333982">
        <w:trPr>
          <w:jc w:val="center"/>
        </w:trPr>
        <w:tc>
          <w:tcPr>
            <w:tcW w:w="2830" w:type="dxa"/>
          </w:tcPr>
          <w:p w14:paraId="77E53873" w14:textId="77777777" w:rsidR="00740AB5" w:rsidRPr="001F087F" w:rsidRDefault="00740AB5" w:rsidP="00E62AF9">
            <w:pPr>
              <w:rPr>
                <w:rFonts w:ascii="Open Sans" w:hAnsi="Open Sans" w:cs="Open Sans"/>
                <w:b/>
                <w:color w:val="235D37"/>
                <w:sz w:val="22"/>
                <w:szCs w:val="22"/>
              </w:rPr>
            </w:pPr>
            <w:r w:rsidRPr="001F087F">
              <w:rPr>
                <w:rFonts w:ascii="Open Sans" w:hAnsi="Open Sans" w:cs="Open Sans"/>
                <w:b/>
                <w:color w:val="235D37"/>
                <w:sz w:val="22"/>
                <w:szCs w:val="22"/>
              </w:rPr>
              <w:t>Location:</w:t>
            </w:r>
          </w:p>
        </w:tc>
        <w:tc>
          <w:tcPr>
            <w:tcW w:w="6951" w:type="dxa"/>
            <w:tcMar>
              <w:top w:w="57" w:type="dxa"/>
              <w:bottom w:w="57" w:type="dxa"/>
            </w:tcMar>
          </w:tcPr>
          <w:p w14:paraId="2FB38645" w14:textId="70E13EAC" w:rsidR="00740AB5" w:rsidRPr="001F087F" w:rsidRDefault="00EB0B27" w:rsidP="00E62AF9">
            <w:pPr>
              <w:jc w:val="both"/>
              <w:rPr>
                <w:rFonts w:ascii="Open Sans Light" w:hAnsi="Open Sans Light" w:cs="Open Sans Light"/>
                <w:sz w:val="22"/>
                <w:szCs w:val="22"/>
              </w:rPr>
            </w:pPr>
            <w:r w:rsidRPr="001F087F">
              <w:rPr>
                <w:rFonts w:ascii="Open Sans Light" w:hAnsi="Open Sans Light" w:cs="Open Sans Light"/>
                <w:sz w:val="22"/>
                <w:szCs w:val="22"/>
              </w:rPr>
              <w:t xml:space="preserve">Head Office with </w:t>
            </w:r>
            <w:r w:rsidR="00B23CAD">
              <w:rPr>
                <w:rFonts w:ascii="Open Sans Light" w:hAnsi="Open Sans Light" w:cs="Open Sans Light"/>
                <w:sz w:val="22"/>
                <w:szCs w:val="22"/>
              </w:rPr>
              <w:t xml:space="preserve">some hybrid working </w:t>
            </w:r>
            <w:r w:rsidRPr="001F087F">
              <w:rPr>
                <w:rFonts w:ascii="Open Sans Light" w:hAnsi="Open Sans Light" w:cs="Open Sans Light"/>
                <w:sz w:val="22"/>
                <w:szCs w:val="22"/>
              </w:rPr>
              <w:t>flexibility</w:t>
            </w:r>
          </w:p>
        </w:tc>
      </w:tr>
      <w:tr w:rsidR="00821B18" w:rsidRPr="00B923F5" w14:paraId="36A12938" w14:textId="77777777" w:rsidTr="00333982">
        <w:trPr>
          <w:jc w:val="center"/>
        </w:trPr>
        <w:tc>
          <w:tcPr>
            <w:tcW w:w="2830" w:type="dxa"/>
          </w:tcPr>
          <w:p w14:paraId="590359F5" w14:textId="77777777" w:rsidR="00821B18" w:rsidRPr="001F087F" w:rsidRDefault="00821B18" w:rsidP="00E62AF9">
            <w:pPr>
              <w:rPr>
                <w:rFonts w:ascii="Open Sans" w:hAnsi="Open Sans" w:cs="Open Sans"/>
                <w:b/>
                <w:color w:val="235D37"/>
                <w:sz w:val="22"/>
                <w:szCs w:val="22"/>
              </w:rPr>
            </w:pPr>
            <w:r w:rsidRPr="001F087F">
              <w:rPr>
                <w:rFonts w:ascii="Open Sans" w:hAnsi="Open Sans" w:cs="Open Sans"/>
                <w:b/>
                <w:color w:val="235D37"/>
                <w:sz w:val="22"/>
                <w:szCs w:val="22"/>
              </w:rPr>
              <w:t>Working hours:</w:t>
            </w:r>
          </w:p>
        </w:tc>
        <w:tc>
          <w:tcPr>
            <w:tcW w:w="6951" w:type="dxa"/>
            <w:tcMar>
              <w:top w:w="57" w:type="dxa"/>
              <w:bottom w:w="57" w:type="dxa"/>
            </w:tcMar>
          </w:tcPr>
          <w:p w14:paraId="262A0F7E" w14:textId="127F722E" w:rsidR="00C94FC0" w:rsidRPr="001F087F" w:rsidRDefault="00FF2E84" w:rsidP="00B23CAD">
            <w:pPr>
              <w:jc w:val="both"/>
              <w:rPr>
                <w:rFonts w:ascii="Open Sans Light" w:hAnsi="Open Sans Light" w:cs="Open Sans Light"/>
                <w:i/>
                <w:sz w:val="22"/>
                <w:szCs w:val="22"/>
              </w:rPr>
            </w:pPr>
            <w:r w:rsidRPr="001F087F">
              <w:rPr>
                <w:rFonts w:ascii="Open Sans Light" w:hAnsi="Open Sans Light" w:cs="Open Sans Light"/>
                <w:sz w:val="22"/>
                <w:szCs w:val="22"/>
              </w:rPr>
              <w:t>37 hours per week</w:t>
            </w:r>
            <w:r w:rsidR="00C94FC0" w:rsidRPr="001F087F">
              <w:rPr>
                <w:rFonts w:ascii="Open Sans Light" w:hAnsi="Open Sans Light" w:cs="Open Sans Light"/>
                <w:sz w:val="22"/>
                <w:szCs w:val="22"/>
              </w:rPr>
              <w:t xml:space="preserve">. </w:t>
            </w:r>
            <w:r w:rsidR="00141DDA" w:rsidRPr="001F087F">
              <w:rPr>
                <w:rFonts w:ascii="Open Sans Light" w:hAnsi="Open Sans Light" w:cs="Open Sans Light"/>
                <w:sz w:val="22"/>
                <w:szCs w:val="22"/>
              </w:rPr>
              <w:t xml:space="preserve">There </w:t>
            </w:r>
            <w:r w:rsidR="006B3A87" w:rsidRPr="001F087F">
              <w:rPr>
                <w:rFonts w:ascii="Open Sans Light" w:hAnsi="Open Sans Light" w:cs="Open Sans Light"/>
                <w:sz w:val="22"/>
                <w:szCs w:val="22"/>
              </w:rPr>
              <w:t>may</w:t>
            </w:r>
            <w:r w:rsidR="00141DDA" w:rsidRPr="001F087F">
              <w:rPr>
                <w:rFonts w:ascii="Open Sans Light" w:hAnsi="Open Sans Light" w:cs="Open Sans Light"/>
                <w:sz w:val="22"/>
                <w:szCs w:val="22"/>
              </w:rPr>
              <w:t xml:space="preserve"> be occasions where you will be required to work </w:t>
            </w:r>
            <w:r w:rsidR="009E1F3B" w:rsidRPr="001F087F">
              <w:rPr>
                <w:rFonts w:ascii="Open Sans Light" w:hAnsi="Open Sans Light" w:cs="Open Sans Light"/>
                <w:sz w:val="22"/>
                <w:szCs w:val="22"/>
              </w:rPr>
              <w:t>additional</w:t>
            </w:r>
            <w:r w:rsidR="00141DDA" w:rsidRPr="001F087F">
              <w:rPr>
                <w:rFonts w:ascii="Open Sans Light" w:hAnsi="Open Sans Light" w:cs="Open Sans Light"/>
                <w:sz w:val="22"/>
                <w:szCs w:val="22"/>
              </w:rPr>
              <w:t xml:space="preserve"> hours. Time off in lieu </w:t>
            </w:r>
            <w:r w:rsidR="00F33335" w:rsidRPr="001F087F">
              <w:rPr>
                <w:rFonts w:ascii="Open Sans Light" w:hAnsi="Open Sans Light" w:cs="Open Sans Light"/>
                <w:sz w:val="22"/>
                <w:szCs w:val="22"/>
              </w:rPr>
              <w:t>may</w:t>
            </w:r>
            <w:r w:rsidR="00C83198" w:rsidRPr="001F087F">
              <w:rPr>
                <w:rFonts w:ascii="Open Sans Light" w:hAnsi="Open Sans Light" w:cs="Open Sans Light"/>
                <w:sz w:val="22"/>
                <w:szCs w:val="22"/>
              </w:rPr>
              <w:t xml:space="preserve"> be granted for </w:t>
            </w:r>
            <w:r w:rsidR="00E218E2" w:rsidRPr="001F087F">
              <w:rPr>
                <w:rFonts w:ascii="Open Sans Light" w:hAnsi="Open Sans Light" w:cs="Open Sans Light"/>
                <w:sz w:val="22"/>
                <w:szCs w:val="22"/>
              </w:rPr>
              <w:t xml:space="preserve">any </w:t>
            </w:r>
            <w:r w:rsidR="005F43A1" w:rsidRPr="001F087F">
              <w:rPr>
                <w:rFonts w:ascii="Open Sans Light" w:hAnsi="Open Sans Light" w:cs="Open Sans Light"/>
                <w:sz w:val="22"/>
                <w:szCs w:val="22"/>
              </w:rPr>
              <w:t xml:space="preserve">approved </w:t>
            </w:r>
            <w:r w:rsidR="009E1F3B" w:rsidRPr="001F087F">
              <w:rPr>
                <w:rFonts w:ascii="Open Sans Light" w:hAnsi="Open Sans Light" w:cs="Open Sans Light"/>
                <w:sz w:val="22"/>
                <w:szCs w:val="22"/>
              </w:rPr>
              <w:t>additional hours w</w:t>
            </w:r>
            <w:r w:rsidR="00C83198" w:rsidRPr="001F087F">
              <w:rPr>
                <w:rFonts w:ascii="Open Sans Light" w:hAnsi="Open Sans Light" w:cs="Open Sans Light"/>
                <w:sz w:val="22"/>
                <w:szCs w:val="22"/>
              </w:rPr>
              <w:t>orked</w:t>
            </w:r>
            <w:r w:rsidR="006176C2" w:rsidRPr="001F087F">
              <w:rPr>
                <w:rFonts w:ascii="Open Sans Light" w:hAnsi="Open Sans Light" w:cs="Open Sans Light"/>
                <w:sz w:val="22"/>
                <w:szCs w:val="22"/>
              </w:rPr>
              <w:t xml:space="preserve"> </w:t>
            </w:r>
          </w:p>
        </w:tc>
      </w:tr>
      <w:tr w:rsidR="00740AB5" w:rsidRPr="00B923F5" w14:paraId="2DAE3E12" w14:textId="77777777" w:rsidTr="00333982">
        <w:trPr>
          <w:jc w:val="center"/>
        </w:trPr>
        <w:tc>
          <w:tcPr>
            <w:tcW w:w="2830" w:type="dxa"/>
          </w:tcPr>
          <w:p w14:paraId="5FB71804" w14:textId="62264AE4" w:rsidR="00B23CAD" w:rsidRPr="0040727D" w:rsidRDefault="00740AB5" w:rsidP="00E62AF9">
            <w:pPr>
              <w:rPr>
                <w:rFonts w:ascii="Open Sans" w:hAnsi="Open Sans" w:cs="Open Sans"/>
                <w:b/>
                <w:color w:val="235D37"/>
                <w:sz w:val="22"/>
                <w:szCs w:val="22"/>
              </w:rPr>
            </w:pPr>
            <w:r w:rsidRPr="0040727D">
              <w:rPr>
                <w:rFonts w:ascii="Open Sans" w:hAnsi="Open Sans" w:cs="Open Sans"/>
                <w:b/>
                <w:color w:val="235D37"/>
                <w:sz w:val="22"/>
                <w:szCs w:val="22"/>
              </w:rPr>
              <w:t>Travel:</w:t>
            </w:r>
          </w:p>
        </w:tc>
        <w:tc>
          <w:tcPr>
            <w:tcW w:w="6951" w:type="dxa"/>
            <w:tcMar>
              <w:top w:w="57" w:type="dxa"/>
              <w:bottom w:w="57" w:type="dxa"/>
            </w:tcMar>
          </w:tcPr>
          <w:p w14:paraId="0E214705" w14:textId="1650B9E8" w:rsidR="00740AB5" w:rsidRPr="0097008A" w:rsidRDefault="007F2A05" w:rsidP="00E62AF9">
            <w:pPr>
              <w:jc w:val="both"/>
              <w:rPr>
                <w:rFonts w:ascii="Open Sans Light" w:hAnsi="Open Sans Light" w:cs="Open Sans Light"/>
                <w:sz w:val="22"/>
                <w:szCs w:val="22"/>
              </w:rPr>
            </w:pPr>
            <w:r w:rsidRPr="007F2A05">
              <w:rPr>
                <w:rFonts w:ascii="Open Sans Light" w:hAnsi="Open Sans Light" w:cs="Open Sans Light"/>
                <w:sz w:val="22"/>
                <w:szCs w:val="22"/>
              </w:rPr>
              <w:t>Occasional travel may be required</w:t>
            </w:r>
          </w:p>
        </w:tc>
      </w:tr>
      <w:tr w:rsidR="00333982" w:rsidRPr="00B923F5" w14:paraId="2D2B1A75" w14:textId="77777777" w:rsidTr="00333982">
        <w:trPr>
          <w:jc w:val="center"/>
        </w:trPr>
        <w:tc>
          <w:tcPr>
            <w:tcW w:w="2830" w:type="dxa"/>
          </w:tcPr>
          <w:p w14:paraId="108FF54F" w14:textId="77777777" w:rsidR="00333982" w:rsidRPr="0040727D" w:rsidRDefault="00333982" w:rsidP="00E62AF9">
            <w:pPr>
              <w:rPr>
                <w:rFonts w:ascii="Open Sans" w:hAnsi="Open Sans" w:cs="Open Sans"/>
                <w:b/>
                <w:color w:val="235D37"/>
                <w:sz w:val="22"/>
                <w:szCs w:val="22"/>
              </w:rPr>
            </w:pPr>
            <w:r w:rsidRPr="0040727D">
              <w:rPr>
                <w:rFonts w:ascii="Open Sans" w:hAnsi="Open Sans" w:cs="Open Sans"/>
                <w:b/>
                <w:color w:val="235D37"/>
                <w:sz w:val="22"/>
                <w:szCs w:val="22"/>
              </w:rPr>
              <w:t>Right to work:</w:t>
            </w:r>
          </w:p>
        </w:tc>
        <w:tc>
          <w:tcPr>
            <w:tcW w:w="6951" w:type="dxa"/>
            <w:tcMar>
              <w:top w:w="57" w:type="dxa"/>
              <w:bottom w:w="57" w:type="dxa"/>
            </w:tcMar>
          </w:tcPr>
          <w:p w14:paraId="7DC29716" w14:textId="77777777" w:rsidR="00333982" w:rsidRPr="0097008A" w:rsidRDefault="00333982" w:rsidP="00E62AF9">
            <w:pPr>
              <w:jc w:val="both"/>
              <w:rPr>
                <w:rFonts w:ascii="Open Sans Light" w:hAnsi="Open Sans Light" w:cs="Open Sans Light"/>
                <w:sz w:val="22"/>
                <w:szCs w:val="22"/>
              </w:rPr>
            </w:pPr>
            <w:r w:rsidRPr="0097008A">
              <w:rPr>
                <w:rFonts w:ascii="Open Sans Light" w:hAnsi="Open Sans Light" w:cs="Open Sans Light"/>
                <w:sz w:val="22"/>
                <w:szCs w:val="22"/>
              </w:rPr>
              <w:t xml:space="preserve">Must have </w:t>
            </w:r>
            <w:r w:rsidR="000D69EF" w:rsidRPr="0097008A">
              <w:rPr>
                <w:rFonts w:ascii="Open Sans Light" w:hAnsi="Open Sans Light" w:cs="Open Sans Light"/>
                <w:sz w:val="22"/>
                <w:szCs w:val="22"/>
              </w:rPr>
              <w:t xml:space="preserve">the </w:t>
            </w:r>
            <w:r w:rsidRPr="0097008A">
              <w:rPr>
                <w:rFonts w:ascii="Open Sans Light" w:hAnsi="Open Sans Light" w:cs="Open Sans Light"/>
                <w:sz w:val="22"/>
                <w:szCs w:val="22"/>
              </w:rPr>
              <w:t>right to work in the UK</w:t>
            </w:r>
          </w:p>
        </w:tc>
      </w:tr>
    </w:tbl>
    <w:p w14:paraId="69A2D0E5" w14:textId="77777777" w:rsidR="00333982" w:rsidRPr="00FB7431" w:rsidRDefault="00333982" w:rsidP="00E62AF9">
      <w:pPr>
        <w:jc w:val="both"/>
        <w:rPr>
          <w:rFonts w:ascii="Open Sans Light" w:hAnsi="Open Sans Light" w:cs="Open Sans Light"/>
          <w:sz w:val="22"/>
          <w:szCs w:val="22"/>
        </w:rPr>
      </w:pPr>
    </w:p>
    <w:tbl>
      <w:tblPr>
        <w:tblStyle w:val="TableGrid"/>
        <w:tblW w:w="0" w:type="auto"/>
        <w:jc w:val="center"/>
        <w:tblLook w:val="04A0" w:firstRow="1" w:lastRow="0" w:firstColumn="1" w:lastColumn="0" w:noHBand="0" w:noVBand="1"/>
      </w:tblPr>
      <w:tblGrid>
        <w:gridCol w:w="9781"/>
      </w:tblGrid>
      <w:tr w:rsidR="0040727D" w:rsidRPr="0040727D" w14:paraId="527336FF" w14:textId="77777777" w:rsidTr="00CD7E9D">
        <w:trPr>
          <w:trHeight w:val="28"/>
          <w:jc w:val="center"/>
        </w:trPr>
        <w:tc>
          <w:tcPr>
            <w:tcW w:w="9781" w:type="dxa"/>
            <w:tcMar>
              <w:top w:w="57" w:type="dxa"/>
              <w:bottom w:w="57" w:type="dxa"/>
            </w:tcMar>
            <w:vAlign w:val="center"/>
          </w:tcPr>
          <w:p w14:paraId="2634CB97" w14:textId="345E488A" w:rsidR="00143C17" w:rsidRPr="0040727D" w:rsidRDefault="00143C17" w:rsidP="00E62AF9">
            <w:pPr>
              <w:jc w:val="center"/>
              <w:rPr>
                <w:rFonts w:ascii="Open Sans Light" w:hAnsi="Open Sans Light" w:cs="Open Sans Light"/>
                <w:b/>
                <w:color w:val="235D37"/>
                <w:sz w:val="22"/>
                <w:szCs w:val="22"/>
              </w:rPr>
            </w:pPr>
            <w:r w:rsidRPr="0040727D">
              <w:rPr>
                <w:rFonts w:ascii="Open Sans bold" w:hAnsi="Open Sans bold" w:cs="Open Sans Light"/>
                <w:b/>
                <w:color w:val="235D37"/>
                <w:sz w:val="22"/>
                <w:szCs w:val="22"/>
              </w:rPr>
              <w:t>BACKGROUND</w:t>
            </w:r>
          </w:p>
        </w:tc>
      </w:tr>
    </w:tbl>
    <w:p w14:paraId="37DAC2D6" w14:textId="5152FE7B" w:rsidR="00531191" w:rsidRDefault="00531191" w:rsidP="00531191">
      <w:pPr>
        <w:pStyle w:val="NormalWeb"/>
        <w:spacing w:before="0" w:beforeAutospacing="0" w:after="0" w:afterAutospacing="0"/>
        <w:rPr>
          <w:rFonts w:ascii="Open Sans Light" w:hAnsi="Open Sans Light" w:cs="Open Sans Light"/>
          <w:sz w:val="22"/>
          <w:szCs w:val="22"/>
        </w:rPr>
      </w:pPr>
      <w:r w:rsidRPr="00D30106">
        <w:rPr>
          <w:rFonts w:ascii="Open Sans Light" w:hAnsi="Open Sans Light" w:cs="Open Sans Light"/>
          <w:sz w:val="22"/>
          <w:szCs w:val="22"/>
        </w:rPr>
        <w:t>The Commonwealth War Graves Commission</w:t>
      </w:r>
      <w:r>
        <w:rPr>
          <w:rFonts w:ascii="Open Sans Light" w:hAnsi="Open Sans Light" w:cs="Open Sans Light"/>
          <w:sz w:val="22"/>
          <w:szCs w:val="22"/>
        </w:rPr>
        <w:t xml:space="preserve"> (CWGC)</w:t>
      </w:r>
      <w:r w:rsidRPr="00D30106">
        <w:rPr>
          <w:rFonts w:ascii="Open Sans Light" w:hAnsi="Open Sans Light" w:cs="Open Sans Light"/>
          <w:sz w:val="22"/>
          <w:szCs w:val="22"/>
        </w:rPr>
        <w:t xml:space="preserve"> honours and cares for the men and women of the Commonwealth forces who died in the First and Second World Wars, ensuring they will never be forgotten. Funded by six Member Governments, our work began with building, and now maintaining, cemeteries at 23,000 locations all over the world. Today, over a century after we first began, our work continues through our staff, supporters and volunteers who preserve our unique cultural, horticultural and architectural heritage and ensure that the stories of those who died are told.</w:t>
      </w:r>
    </w:p>
    <w:p w14:paraId="77F993EA" w14:textId="77777777" w:rsidR="001A7909" w:rsidRDefault="001A7909" w:rsidP="00531191">
      <w:pPr>
        <w:pStyle w:val="NormalWeb"/>
        <w:spacing w:before="0" w:beforeAutospacing="0" w:after="0" w:afterAutospacing="0"/>
        <w:rPr>
          <w:rFonts w:ascii="Open Sans Light" w:hAnsi="Open Sans Light" w:cs="Open Sans Light"/>
          <w:sz w:val="22"/>
          <w:szCs w:val="22"/>
        </w:rPr>
      </w:pPr>
    </w:p>
    <w:p w14:paraId="31BA4CDE" w14:textId="6A6FB968" w:rsidR="00B23CAD" w:rsidRDefault="00B23CAD"/>
    <w:tbl>
      <w:tblPr>
        <w:tblStyle w:val="TableGrid"/>
        <w:tblW w:w="0" w:type="auto"/>
        <w:jc w:val="center"/>
        <w:tblLook w:val="04A0" w:firstRow="1" w:lastRow="0" w:firstColumn="1" w:lastColumn="0" w:noHBand="0" w:noVBand="1"/>
      </w:tblPr>
      <w:tblGrid>
        <w:gridCol w:w="9781"/>
      </w:tblGrid>
      <w:tr w:rsidR="0040727D" w:rsidRPr="0040727D" w14:paraId="261FE07B" w14:textId="77777777" w:rsidTr="00687024">
        <w:trPr>
          <w:trHeight w:val="28"/>
          <w:jc w:val="center"/>
        </w:trPr>
        <w:tc>
          <w:tcPr>
            <w:tcW w:w="9781" w:type="dxa"/>
            <w:tcMar>
              <w:top w:w="57" w:type="dxa"/>
              <w:bottom w:w="57" w:type="dxa"/>
            </w:tcMar>
            <w:vAlign w:val="center"/>
          </w:tcPr>
          <w:p w14:paraId="2CB13A8C" w14:textId="51CF47C9" w:rsidR="005C75D4" w:rsidRPr="0040727D" w:rsidRDefault="005C75D4" w:rsidP="00E62AF9">
            <w:pPr>
              <w:jc w:val="center"/>
              <w:rPr>
                <w:rFonts w:ascii="Open Sans Light" w:hAnsi="Open Sans Light" w:cs="Open Sans Light"/>
                <w:b/>
                <w:color w:val="235D37"/>
                <w:sz w:val="22"/>
                <w:szCs w:val="22"/>
              </w:rPr>
            </w:pPr>
            <w:r w:rsidRPr="0040727D">
              <w:rPr>
                <w:rFonts w:ascii="Open Sans bold" w:hAnsi="Open Sans bold" w:cs="Open Sans Light"/>
                <w:b/>
                <w:color w:val="235D37"/>
                <w:sz w:val="22"/>
                <w:szCs w:val="22"/>
              </w:rPr>
              <w:lastRenderedPageBreak/>
              <w:t>KEY RESPONSIBILITIES and ACCOUNTABILITIES</w:t>
            </w:r>
            <w:r w:rsidR="008348E5" w:rsidRPr="0040727D">
              <w:rPr>
                <w:rFonts w:ascii="Open Sans bold" w:hAnsi="Open Sans bold" w:cs="Open Sans Light"/>
                <w:b/>
                <w:color w:val="235D37"/>
                <w:sz w:val="22"/>
                <w:szCs w:val="22"/>
              </w:rPr>
              <w:t xml:space="preserve"> OF THE ROLE</w:t>
            </w:r>
          </w:p>
        </w:tc>
      </w:tr>
    </w:tbl>
    <w:p w14:paraId="2FF39D6F" w14:textId="77777777" w:rsidR="00143C17" w:rsidRPr="0040727D" w:rsidRDefault="00143C17" w:rsidP="00947287">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General</w:t>
      </w:r>
    </w:p>
    <w:p w14:paraId="14201B83" w14:textId="77777777" w:rsidR="004045F9" w:rsidRPr="009A02BE" w:rsidRDefault="004045F9" w:rsidP="004045F9">
      <w:pPr>
        <w:numPr>
          <w:ilvl w:val="0"/>
          <w:numId w:val="14"/>
        </w:numPr>
        <w:rPr>
          <w:rFonts w:ascii="Open Sans Light" w:hAnsi="Open Sans Light" w:cs="Open Sans Light"/>
          <w:sz w:val="22"/>
          <w:szCs w:val="22"/>
          <w:lang w:eastAsia="en-GB"/>
        </w:rPr>
      </w:pPr>
      <w:r w:rsidRPr="009A02BE">
        <w:rPr>
          <w:rFonts w:ascii="Open Sans Light" w:hAnsi="Open Sans Light" w:cs="Open Sans Light"/>
          <w:sz w:val="22"/>
          <w:szCs w:val="22"/>
          <w:lang w:eastAsia="en-GB"/>
        </w:rPr>
        <w:t>Responsible for attracting, sourcing and hiring the best possible candidates. Oversees the recruitment process for all vacancies and chooses the most effective selection processes and recruitment strategy, while offering support to hiring managers</w:t>
      </w:r>
    </w:p>
    <w:p w14:paraId="2ECC3590" w14:textId="77777777" w:rsidR="004045F9" w:rsidRDefault="004045F9" w:rsidP="004045F9">
      <w:pPr>
        <w:numPr>
          <w:ilvl w:val="0"/>
          <w:numId w:val="14"/>
        </w:numPr>
        <w:rPr>
          <w:rFonts w:ascii="Open Sans Light" w:hAnsi="Open Sans Light" w:cs="Open Sans Light"/>
          <w:sz w:val="22"/>
          <w:szCs w:val="22"/>
          <w:lang w:eastAsia="en-GB"/>
        </w:rPr>
      </w:pPr>
      <w:r w:rsidRPr="009A02BE">
        <w:rPr>
          <w:rFonts w:ascii="Open Sans Light" w:hAnsi="Open Sans Light" w:cs="Open Sans Light"/>
          <w:sz w:val="22"/>
          <w:szCs w:val="22"/>
          <w:lang w:eastAsia="en-GB"/>
        </w:rPr>
        <w:t xml:space="preserve">Develops and upholds </w:t>
      </w:r>
      <w:r>
        <w:rPr>
          <w:rFonts w:ascii="Open Sans Light" w:hAnsi="Open Sans Light" w:cs="Open Sans Light"/>
          <w:sz w:val="22"/>
          <w:szCs w:val="22"/>
          <w:lang w:eastAsia="en-GB"/>
        </w:rPr>
        <w:t>positive r</w:t>
      </w:r>
      <w:r w:rsidRPr="009A02BE">
        <w:rPr>
          <w:rFonts w:ascii="Open Sans Light" w:hAnsi="Open Sans Light" w:cs="Open Sans Light"/>
          <w:sz w:val="22"/>
          <w:szCs w:val="22"/>
          <w:lang w:eastAsia="en-GB"/>
        </w:rPr>
        <w:t xml:space="preserve">elationships with recruitment agencies and maintains an effective PSL </w:t>
      </w:r>
      <w:r>
        <w:rPr>
          <w:rFonts w:ascii="Open Sans Light" w:hAnsi="Open Sans Light" w:cs="Open Sans Light"/>
          <w:sz w:val="22"/>
          <w:szCs w:val="22"/>
          <w:lang w:eastAsia="en-GB"/>
        </w:rPr>
        <w:t>to deliver high quality candidates to the Organisation</w:t>
      </w:r>
    </w:p>
    <w:p w14:paraId="6B2FA3A6" w14:textId="77777777" w:rsidR="004045F9" w:rsidRDefault="004045F9" w:rsidP="004045F9">
      <w:pPr>
        <w:numPr>
          <w:ilvl w:val="0"/>
          <w:numId w:val="14"/>
        </w:numPr>
        <w:rPr>
          <w:rFonts w:ascii="Open Sans Light" w:hAnsi="Open Sans Light" w:cs="Open Sans Light"/>
          <w:sz w:val="22"/>
          <w:szCs w:val="22"/>
          <w:lang w:eastAsia="en-GB"/>
        </w:rPr>
      </w:pPr>
      <w:r w:rsidRPr="00D01403">
        <w:rPr>
          <w:rFonts w:ascii="Open Sans Light" w:hAnsi="Open Sans Light" w:cs="Open Sans Light"/>
          <w:sz w:val="22"/>
          <w:szCs w:val="22"/>
          <w:lang w:eastAsia="en-GB"/>
        </w:rPr>
        <w:t xml:space="preserve">Working with line managers to provide them with advice and support, encouraging a collaborative working relationship and holistic approach to </w:t>
      </w:r>
      <w:r>
        <w:rPr>
          <w:rFonts w:ascii="Open Sans Light" w:hAnsi="Open Sans Light" w:cs="Open Sans Light"/>
          <w:sz w:val="22"/>
          <w:szCs w:val="22"/>
          <w:lang w:eastAsia="en-GB"/>
        </w:rPr>
        <w:t>employee relations</w:t>
      </w:r>
    </w:p>
    <w:p w14:paraId="1DA600B2" w14:textId="77777777" w:rsidR="004045F9" w:rsidRPr="00E32529" w:rsidRDefault="004045F9" w:rsidP="004045F9">
      <w:pPr>
        <w:pStyle w:val="ListParagraph"/>
        <w:widowControl w:val="0"/>
        <w:numPr>
          <w:ilvl w:val="0"/>
          <w:numId w:val="14"/>
        </w:numPr>
        <w:tabs>
          <w:tab w:val="left" w:pos="872"/>
          <w:tab w:val="left" w:pos="873"/>
        </w:tabs>
        <w:autoSpaceDE w:val="0"/>
        <w:autoSpaceDN w:val="0"/>
        <w:spacing w:after="0" w:line="240" w:lineRule="auto"/>
        <w:ind w:right="106"/>
        <w:contextualSpacing w:val="0"/>
        <w:rPr>
          <w:rFonts w:ascii="Open Sans Light" w:hAnsi="Open Sans Light" w:cs="Open Sans Light"/>
          <w:b/>
          <w:color w:val="235A37"/>
          <w:u w:val="single"/>
        </w:rPr>
      </w:pPr>
      <w:r>
        <w:rPr>
          <w:rFonts w:ascii="Open Sans Light" w:hAnsi="Open Sans Light" w:cs="Open Sans Light"/>
        </w:rPr>
        <w:t>Ensures visa requirements and right to work documentation is adhered to and understood, provides sound advice to hiring managers</w:t>
      </w:r>
    </w:p>
    <w:p w14:paraId="04755F65" w14:textId="77777777" w:rsidR="004045F9" w:rsidRDefault="004045F9" w:rsidP="004045F9">
      <w:pPr>
        <w:numPr>
          <w:ilvl w:val="0"/>
          <w:numId w:val="14"/>
        </w:numPr>
        <w:rPr>
          <w:rFonts w:ascii="Open Sans Light" w:hAnsi="Open Sans Light" w:cs="Open Sans Light"/>
          <w:sz w:val="22"/>
          <w:szCs w:val="22"/>
          <w:lang w:eastAsia="en-GB"/>
        </w:rPr>
      </w:pPr>
      <w:r w:rsidRPr="009A02BE">
        <w:rPr>
          <w:rFonts w:ascii="Open Sans Light" w:hAnsi="Open Sans Light" w:cs="Open Sans Light"/>
          <w:sz w:val="22"/>
          <w:szCs w:val="22"/>
          <w:lang w:eastAsia="en-GB"/>
        </w:rPr>
        <w:t xml:space="preserve">Ensuring the wellbeing of staff, with people being at the forefront of decision making and </w:t>
      </w:r>
      <w:r>
        <w:rPr>
          <w:rFonts w:ascii="Open Sans Light" w:hAnsi="Open Sans Light" w:cs="Open Sans Light"/>
          <w:sz w:val="22"/>
          <w:szCs w:val="22"/>
          <w:lang w:eastAsia="en-GB"/>
        </w:rPr>
        <w:t xml:space="preserve">HR </w:t>
      </w:r>
      <w:r w:rsidRPr="009A02BE">
        <w:rPr>
          <w:rFonts w:ascii="Open Sans Light" w:hAnsi="Open Sans Light" w:cs="Open Sans Light"/>
          <w:sz w:val="22"/>
          <w:szCs w:val="22"/>
          <w:lang w:eastAsia="en-GB"/>
        </w:rPr>
        <w:t>advice</w:t>
      </w:r>
      <w:r>
        <w:rPr>
          <w:rFonts w:ascii="Open Sans Light" w:hAnsi="Open Sans Light" w:cs="Open Sans Light"/>
          <w:sz w:val="22"/>
          <w:szCs w:val="22"/>
          <w:lang w:eastAsia="en-GB"/>
        </w:rPr>
        <w:t xml:space="preserve"> to support the People Strategy </w:t>
      </w:r>
    </w:p>
    <w:p w14:paraId="25D9580C" w14:textId="25C45C2B" w:rsidR="004045F9" w:rsidRDefault="00F1618A" w:rsidP="004045F9">
      <w:pPr>
        <w:numPr>
          <w:ilvl w:val="0"/>
          <w:numId w:val="14"/>
        </w:numPr>
        <w:rPr>
          <w:rFonts w:ascii="Open Sans Light" w:hAnsi="Open Sans Light" w:cs="Open Sans Light"/>
          <w:sz w:val="22"/>
          <w:szCs w:val="22"/>
          <w:lang w:eastAsia="en-GB"/>
        </w:rPr>
      </w:pPr>
      <w:r>
        <w:rPr>
          <w:rFonts w:ascii="Open Sans Light" w:hAnsi="Open Sans Light" w:cs="Open Sans Light"/>
          <w:sz w:val="22"/>
          <w:szCs w:val="22"/>
          <w:lang w:eastAsia="en-GB"/>
        </w:rPr>
        <w:t>Running own</w:t>
      </w:r>
      <w:r w:rsidR="004045F9">
        <w:rPr>
          <w:rFonts w:ascii="Open Sans Light" w:hAnsi="Open Sans Light" w:cs="Open Sans Light"/>
          <w:sz w:val="22"/>
          <w:szCs w:val="22"/>
          <w:lang w:eastAsia="en-GB"/>
        </w:rPr>
        <w:t xml:space="preserve"> ER cases to deliver satisfactory outcomes, with Values and wellbeing at the heart </w:t>
      </w:r>
    </w:p>
    <w:p w14:paraId="54B69F5D" w14:textId="77777777" w:rsidR="00250647" w:rsidRDefault="00706275" w:rsidP="00250647">
      <w:pPr>
        <w:numPr>
          <w:ilvl w:val="0"/>
          <w:numId w:val="14"/>
        </w:numPr>
        <w:overflowPunct w:val="0"/>
        <w:autoSpaceDE w:val="0"/>
        <w:autoSpaceDN w:val="0"/>
        <w:adjustRightInd w:val="0"/>
        <w:textAlignment w:val="baseline"/>
        <w:rPr>
          <w:rFonts w:ascii="Open Sans Light" w:hAnsi="Open Sans Light" w:cs="Open Sans Light"/>
          <w:sz w:val="22"/>
          <w:szCs w:val="22"/>
          <w:lang w:eastAsia="en-GB"/>
        </w:rPr>
      </w:pPr>
      <w:r>
        <w:rPr>
          <w:rFonts w:ascii="Open Sans Light" w:hAnsi="Open Sans Light" w:cs="Open Sans Light"/>
          <w:sz w:val="22"/>
          <w:szCs w:val="22"/>
          <w:lang w:eastAsia="en-GB"/>
        </w:rPr>
        <w:t>Supports the hiring, promotion and induction process of Guides and Volunteer programmes</w:t>
      </w:r>
      <w:r w:rsidR="00250647" w:rsidRPr="00250647">
        <w:rPr>
          <w:rFonts w:ascii="Open Sans Light" w:hAnsi="Open Sans Light" w:cs="Open Sans Light"/>
          <w:sz w:val="22"/>
          <w:szCs w:val="22"/>
          <w:lang w:eastAsia="en-GB"/>
        </w:rPr>
        <w:t xml:space="preserve"> </w:t>
      </w:r>
    </w:p>
    <w:p w14:paraId="26072F0E" w14:textId="0ADCD3D1" w:rsidR="00250647" w:rsidRPr="009A02BE" w:rsidRDefault="00250647" w:rsidP="00250647">
      <w:pPr>
        <w:numPr>
          <w:ilvl w:val="0"/>
          <w:numId w:val="14"/>
        </w:numPr>
        <w:overflowPunct w:val="0"/>
        <w:autoSpaceDE w:val="0"/>
        <w:autoSpaceDN w:val="0"/>
        <w:adjustRightInd w:val="0"/>
        <w:textAlignment w:val="baseline"/>
        <w:rPr>
          <w:rFonts w:ascii="Open Sans Light" w:hAnsi="Open Sans Light" w:cs="Open Sans Light"/>
          <w:sz w:val="22"/>
          <w:szCs w:val="22"/>
          <w:lang w:eastAsia="en-GB"/>
        </w:rPr>
      </w:pPr>
      <w:r w:rsidRPr="009A02BE">
        <w:rPr>
          <w:rFonts w:ascii="Open Sans Light" w:hAnsi="Open Sans Light" w:cs="Open Sans Light"/>
          <w:sz w:val="22"/>
          <w:szCs w:val="22"/>
          <w:lang w:eastAsia="en-GB"/>
        </w:rPr>
        <w:t>Advises and supports managers in monitoring and managing sickness absence in line with CWGC Absence Policy and procedure</w:t>
      </w:r>
    </w:p>
    <w:p w14:paraId="214469B7" w14:textId="66A80B40" w:rsidR="00961684" w:rsidRPr="00961684" w:rsidRDefault="0006702E" w:rsidP="00E32529">
      <w:pPr>
        <w:pStyle w:val="ListParagraph"/>
        <w:widowControl w:val="0"/>
        <w:numPr>
          <w:ilvl w:val="0"/>
          <w:numId w:val="14"/>
        </w:numPr>
        <w:tabs>
          <w:tab w:val="left" w:pos="872"/>
          <w:tab w:val="left" w:pos="873"/>
        </w:tabs>
        <w:autoSpaceDE w:val="0"/>
        <w:autoSpaceDN w:val="0"/>
        <w:spacing w:after="0" w:line="240" w:lineRule="auto"/>
        <w:ind w:right="106"/>
        <w:rPr>
          <w:rFonts w:ascii="Open Sans Light" w:hAnsi="Open Sans Light" w:cs="Open Sans Light"/>
        </w:rPr>
      </w:pPr>
      <w:r>
        <w:rPr>
          <w:rFonts w:ascii="Open Sans Light" w:hAnsi="Open Sans Light" w:cs="Open Sans Light"/>
        </w:rPr>
        <w:t xml:space="preserve">Regularly </w:t>
      </w:r>
      <w:r w:rsidR="00B23CAD">
        <w:rPr>
          <w:rFonts w:ascii="Open Sans Light" w:hAnsi="Open Sans Light" w:cs="Open Sans Light"/>
        </w:rPr>
        <w:t xml:space="preserve">runs reports and </w:t>
      </w:r>
      <w:r>
        <w:rPr>
          <w:rFonts w:ascii="Open Sans Light" w:hAnsi="Open Sans Light" w:cs="Open Sans Light"/>
        </w:rPr>
        <w:t>audits the HRIS system to ensure data is accurate</w:t>
      </w:r>
      <w:r w:rsidR="00B23CAD">
        <w:rPr>
          <w:rFonts w:ascii="Open Sans Light" w:hAnsi="Open Sans Light" w:cs="Open Sans Light"/>
        </w:rPr>
        <w:t xml:space="preserve"> and consistent</w:t>
      </w:r>
    </w:p>
    <w:p w14:paraId="69574619" w14:textId="6FC4CCA8" w:rsidR="00961684" w:rsidRDefault="00961684" w:rsidP="00E32529">
      <w:pPr>
        <w:pStyle w:val="ListParagraph"/>
        <w:widowControl w:val="0"/>
        <w:numPr>
          <w:ilvl w:val="0"/>
          <w:numId w:val="14"/>
        </w:numPr>
        <w:tabs>
          <w:tab w:val="left" w:pos="872"/>
          <w:tab w:val="left" w:pos="873"/>
        </w:tabs>
        <w:autoSpaceDE w:val="0"/>
        <w:autoSpaceDN w:val="0"/>
        <w:spacing w:after="0" w:line="240" w:lineRule="auto"/>
        <w:ind w:right="106"/>
        <w:rPr>
          <w:rFonts w:ascii="Open Sans Light" w:hAnsi="Open Sans Light" w:cs="Open Sans Light"/>
        </w:rPr>
      </w:pPr>
      <w:r w:rsidRPr="00E32529">
        <w:rPr>
          <w:rFonts w:ascii="Open Sans Light" w:hAnsi="Open Sans Light" w:cs="Open Sans Light"/>
        </w:rPr>
        <w:t>Arranges meetings</w:t>
      </w:r>
      <w:r w:rsidRPr="00573484">
        <w:rPr>
          <w:rFonts w:ascii="Open Sans Light" w:hAnsi="Open Sans Light" w:cs="Open Sans Light"/>
        </w:rPr>
        <w:t>,</w:t>
      </w:r>
      <w:r w:rsidR="00E32529" w:rsidRPr="00573484">
        <w:rPr>
          <w:rFonts w:ascii="Open Sans Light" w:hAnsi="Open Sans Light" w:cs="Open Sans Light"/>
        </w:rPr>
        <w:t xml:space="preserve"> events,</w:t>
      </w:r>
      <w:r w:rsidRPr="00573484">
        <w:rPr>
          <w:rFonts w:ascii="Open Sans Light" w:hAnsi="Open Sans Light" w:cs="Open Sans Light"/>
        </w:rPr>
        <w:t xml:space="preserve"> </w:t>
      </w:r>
      <w:r w:rsidR="00B23CAD" w:rsidRPr="00E32529">
        <w:rPr>
          <w:rFonts w:ascii="Open Sans Light" w:hAnsi="Open Sans Light" w:cs="Open Sans Light"/>
        </w:rPr>
        <w:t xml:space="preserve">interviews, </w:t>
      </w:r>
      <w:r w:rsidRPr="00E32529">
        <w:rPr>
          <w:rFonts w:ascii="Open Sans Light" w:hAnsi="Open Sans Light" w:cs="Open Sans Light"/>
        </w:rPr>
        <w:t>appointments</w:t>
      </w:r>
      <w:r w:rsidR="004A761E" w:rsidRPr="00E32529">
        <w:rPr>
          <w:rFonts w:ascii="Open Sans Light" w:hAnsi="Open Sans Light" w:cs="Open Sans Light"/>
        </w:rPr>
        <w:t xml:space="preserve"> </w:t>
      </w:r>
      <w:r w:rsidRPr="00E32529">
        <w:rPr>
          <w:rFonts w:ascii="Open Sans Light" w:hAnsi="Open Sans Light" w:cs="Open Sans Light"/>
        </w:rPr>
        <w:t>and induction schedules</w:t>
      </w:r>
      <w:r w:rsidR="000E5D34" w:rsidRPr="00E32529">
        <w:rPr>
          <w:rFonts w:ascii="Open Sans Light" w:hAnsi="Open Sans Light" w:cs="Open Sans Light"/>
        </w:rPr>
        <w:t xml:space="preserve"> </w:t>
      </w:r>
      <w:r w:rsidR="00947287" w:rsidRPr="00E32529">
        <w:rPr>
          <w:rFonts w:ascii="Open Sans Light" w:hAnsi="Open Sans Light" w:cs="Open Sans Light"/>
        </w:rPr>
        <w:t xml:space="preserve">efficiently and </w:t>
      </w:r>
      <w:r w:rsidR="000E5D34" w:rsidRPr="00E32529">
        <w:rPr>
          <w:rFonts w:ascii="Open Sans Light" w:hAnsi="Open Sans Light" w:cs="Open Sans Light"/>
        </w:rPr>
        <w:t>in good time</w:t>
      </w:r>
    </w:p>
    <w:p w14:paraId="697EC420" w14:textId="77777777" w:rsidR="00F1618A" w:rsidRDefault="00F1618A" w:rsidP="00F1618A">
      <w:pPr>
        <w:pStyle w:val="ListParagraph"/>
        <w:widowControl w:val="0"/>
        <w:numPr>
          <w:ilvl w:val="0"/>
          <w:numId w:val="14"/>
        </w:numPr>
        <w:tabs>
          <w:tab w:val="left" w:pos="872"/>
          <w:tab w:val="left" w:pos="873"/>
        </w:tabs>
        <w:autoSpaceDE w:val="0"/>
        <w:autoSpaceDN w:val="0"/>
        <w:spacing w:after="0" w:line="240" w:lineRule="auto"/>
        <w:ind w:right="106"/>
        <w:rPr>
          <w:rFonts w:ascii="Open Sans Light" w:hAnsi="Open Sans Light" w:cs="Open Sans Light"/>
        </w:rPr>
      </w:pPr>
      <w:r w:rsidRPr="00961684">
        <w:rPr>
          <w:rFonts w:ascii="Open Sans Light" w:hAnsi="Open Sans Light" w:cs="Open Sans Light"/>
        </w:rPr>
        <w:t>Keeps files and records up to date, following a systematic and logical approach</w:t>
      </w:r>
      <w:r>
        <w:rPr>
          <w:rFonts w:ascii="Open Sans Light" w:hAnsi="Open Sans Light" w:cs="Open Sans Light"/>
        </w:rPr>
        <w:t>, including accurate e-filing</w:t>
      </w:r>
    </w:p>
    <w:p w14:paraId="7E369559" w14:textId="427CA000" w:rsidR="00961684" w:rsidRDefault="00961684" w:rsidP="00E32529">
      <w:pPr>
        <w:pStyle w:val="ListParagraph"/>
        <w:widowControl w:val="0"/>
        <w:numPr>
          <w:ilvl w:val="0"/>
          <w:numId w:val="14"/>
        </w:numPr>
        <w:tabs>
          <w:tab w:val="left" w:pos="872"/>
          <w:tab w:val="left" w:pos="873"/>
        </w:tabs>
        <w:autoSpaceDE w:val="0"/>
        <w:autoSpaceDN w:val="0"/>
        <w:spacing w:after="0" w:line="240" w:lineRule="auto"/>
        <w:ind w:right="106"/>
        <w:rPr>
          <w:rFonts w:ascii="Open Sans Light" w:hAnsi="Open Sans Light" w:cs="Open Sans Light"/>
        </w:rPr>
      </w:pPr>
      <w:r w:rsidRPr="00961684">
        <w:rPr>
          <w:rFonts w:ascii="Open Sans Light" w:hAnsi="Open Sans Light" w:cs="Open Sans Light"/>
        </w:rPr>
        <w:t>Keeps files and records up to date, following a systematic and logical approach</w:t>
      </w:r>
      <w:r w:rsidR="00947287">
        <w:rPr>
          <w:rFonts w:ascii="Open Sans Light" w:hAnsi="Open Sans Light" w:cs="Open Sans Light"/>
        </w:rPr>
        <w:t>, including accurate e-filing, following the agreed format and naming conventions</w:t>
      </w:r>
    </w:p>
    <w:p w14:paraId="6C3D9226" w14:textId="0E73C161" w:rsidR="00EE1136" w:rsidRPr="00961684" w:rsidRDefault="00EE1136" w:rsidP="00E32529">
      <w:pPr>
        <w:pStyle w:val="ListParagraph"/>
        <w:widowControl w:val="0"/>
        <w:numPr>
          <w:ilvl w:val="0"/>
          <w:numId w:val="14"/>
        </w:numPr>
        <w:tabs>
          <w:tab w:val="left" w:pos="872"/>
          <w:tab w:val="left" w:pos="873"/>
        </w:tabs>
        <w:autoSpaceDE w:val="0"/>
        <w:autoSpaceDN w:val="0"/>
        <w:spacing w:after="0" w:line="240" w:lineRule="auto"/>
        <w:ind w:right="106"/>
        <w:rPr>
          <w:rFonts w:ascii="Open Sans Light" w:hAnsi="Open Sans Light" w:cs="Open Sans Light"/>
        </w:rPr>
      </w:pPr>
      <w:r>
        <w:rPr>
          <w:rFonts w:ascii="Open Sans Light" w:hAnsi="Open Sans Light" w:cs="Open Sans Light"/>
        </w:rPr>
        <w:t xml:space="preserve">Accurately </w:t>
      </w:r>
      <w:r w:rsidR="00947287">
        <w:rPr>
          <w:rFonts w:ascii="Open Sans Light" w:hAnsi="Open Sans Light" w:cs="Open Sans Light"/>
        </w:rPr>
        <w:t xml:space="preserve">adheres to </w:t>
      </w:r>
      <w:r>
        <w:rPr>
          <w:rFonts w:ascii="Open Sans Light" w:hAnsi="Open Sans Light" w:cs="Open Sans Light"/>
        </w:rPr>
        <w:t>the CWGC Retention Schedule to ensure documents are retained and archived appropriately</w:t>
      </w:r>
      <w:r w:rsidR="00E7619E">
        <w:rPr>
          <w:rFonts w:ascii="Open Sans Light" w:hAnsi="Open Sans Light" w:cs="Open Sans Light"/>
        </w:rPr>
        <w:t xml:space="preserve">, with an awareness of </w:t>
      </w:r>
      <w:r w:rsidR="00B23CAD">
        <w:rPr>
          <w:rFonts w:ascii="Open Sans Light" w:hAnsi="Open Sans Light" w:cs="Open Sans Light"/>
        </w:rPr>
        <w:t>D</w:t>
      </w:r>
      <w:r w:rsidR="00E7619E">
        <w:rPr>
          <w:rFonts w:ascii="Open Sans Light" w:hAnsi="Open Sans Light" w:cs="Open Sans Light"/>
        </w:rPr>
        <w:t xml:space="preserve">ata </w:t>
      </w:r>
      <w:r w:rsidR="00B23CAD">
        <w:rPr>
          <w:rFonts w:ascii="Open Sans Light" w:hAnsi="Open Sans Light" w:cs="Open Sans Light"/>
        </w:rPr>
        <w:t>P</w:t>
      </w:r>
      <w:r w:rsidR="00E7619E">
        <w:rPr>
          <w:rFonts w:ascii="Open Sans Light" w:hAnsi="Open Sans Light" w:cs="Open Sans Light"/>
        </w:rPr>
        <w:t>rotection principles</w:t>
      </w:r>
      <w:r w:rsidR="004D14C6">
        <w:rPr>
          <w:rFonts w:ascii="Open Sans Light" w:hAnsi="Open Sans Light" w:cs="Open Sans Light"/>
        </w:rPr>
        <w:t>, especially regarding recruitment practices</w:t>
      </w:r>
    </w:p>
    <w:p w14:paraId="51FA5F48" w14:textId="77777777" w:rsidR="00E03B12" w:rsidRPr="00930300" w:rsidRDefault="00E03B12" w:rsidP="00E03B12">
      <w:pPr>
        <w:pStyle w:val="ListParagraph"/>
        <w:widowControl w:val="0"/>
        <w:numPr>
          <w:ilvl w:val="0"/>
          <w:numId w:val="14"/>
        </w:numPr>
        <w:tabs>
          <w:tab w:val="left" w:pos="872"/>
          <w:tab w:val="left" w:pos="873"/>
        </w:tabs>
        <w:autoSpaceDE w:val="0"/>
        <w:autoSpaceDN w:val="0"/>
        <w:spacing w:after="0" w:line="240" w:lineRule="auto"/>
        <w:ind w:right="106"/>
        <w:contextualSpacing w:val="0"/>
        <w:rPr>
          <w:rFonts w:ascii="Open Sans Light" w:hAnsi="Open Sans Light" w:cs="Open Sans Light"/>
        </w:rPr>
      </w:pPr>
      <w:r w:rsidRPr="00A018CE">
        <w:rPr>
          <w:rFonts w:ascii="Open Sans Light" w:hAnsi="Open Sans Light" w:cs="Open Sans Light"/>
        </w:rPr>
        <w:t>Act</w:t>
      </w:r>
      <w:r>
        <w:rPr>
          <w:rFonts w:ascii="Open Sans Light" w:hAnsi="Open Sans Light" w:cs="Open Sans Light"/>
        </w:rPr>
        <w:t>s</w:t>
      </w:r>
      <w:r w:rsidRPr="00A018CE">
        <w:rPr>
          <w:rFonts w:ascii="Open Sans Light" w:hAnsi="Open Sans Light" w:cs="Open Sans Light"/>
        </w:rPr>
        <w:t xml:space="preserve"> as the face of the </w:t>
      </w:r>
      <w:r>
        <w:rPr>
          <w:rFonts w:ascii="Open Sans Light" w:hAnsi="Open Sans Light" w:cs="Open Sans Light"/>
        </w:rPr>
        <w:t xml:space="preserve">CWGC for recruitment and </w:t>
      </w:r>
      <w:r w:rsidRPr="00A018CE">
        <w:rPr>
          <w:rFonts w:ascii="Open Sans Light" w:hAnsi="Open Sans Light" w:cs="Open Sans Light"/>
        </w:rPr>
        <w:t>onboarding new starters</w:t>
      </w:r>
      <w:r>
        <w:rPr>
          <w:rFonts w:ascii="Open Sans Light" w:hAnsi="Open Sans Light" w:cs="Open Sans Light"/>
        </w:rPr>
        <w:t xml:space="preserve"> to ensure a robust and exceptional service is delivered to new starters</w:t>
      </w:r>
    </w:p>
    <w:p w14:paraId="0D261D2F" w14:textId="77777777" w:rsidR="00E03B12" w:rsidRPr="00930300" w:rsidRDefault="00E03B12" w:rsidP="00E03B12">
      <w:pPr>
        <w:pStyle w:val="DefaultText"/>
        <w:numPr>
          <w:ilvl w:val="0"/>
          <w:numId w:val="14"/>
        </w:numPr>
        <w:tabs>
          <w:tab w:val="left" w:pos="360"/>
        </w:tabs>
        <w:overflowPunct w:val="0"/>
        <w:textAlignment w:val="baseline"/>
        <w:rPr>
          <w:rFonts w:ascii="Open Sans Light" w:hAnsi="Open Sans Light" w:cs="Open Sans Light"/>
          <w:sz w:val="22"/>
          <w:szCs w:val="22"/>
          <w:lang w:val="en-GB" w:eastAsia="en-GB"/>
        </w:rPr>
      </w:pPr>
      <w:r w:rsidRPr="00930300">
        <w:rPr>
          <w:rFonts w:ascii="Open Sans Light" w:hAnsi="Open Sans Light" w:cs="Open Sans Light"/>
          <w:sz w:val="22"/>
          <w:szCs w:val="22"/>
          <w:lang w:val="en-GB" w:eastAsia="en-GB"/>
        </w:rPr>
        <w:t xml:space="preserve">Role models the Values and promotes a positive culture </w:t>
      </w:r>
    </w:p>
    <w:p w14:paraId="44C787E5" w14:textId="77777777" w:rsidR="00E32529" w:rsidRPr="00E32529" w:rsidRDefault="00E32529" w:rsidP="00E32529">
      <w:pPr>
        <w:pStyle w:val="ListParagraph"/>
        <w:widowControl w:val="0"/>
        <w:tabs>
          <w:tab w:val="left" w:pos="872"/>
          <w:tab w:val="left" w:pos="873"/>
        </w:tabs>
        <w:autoSpaceDE w:val="0"/>
        <w:autoSpaceDN w:val="0"/>
        <w:spacing w:after="0" w:line="240" w:lineRule="auto"/>
        <w:ind w:right="106"/>
        <w:contextualSpacing w:val="0"/>
        <w:rPr>
          <w:rFonts w:ascii="Open Sans Light" w:hAnsi="Open Sans Light" w:cs="Open Sans Light"/>
          <w:b/>
          <w:color w:val="235A37"/>
          <w:u w:val="single"/>
        </w:rPr>
      </w:pPr>
    </w:p>
    <w:p w14:paraId="67EBD835" w14:textId="77777777" w:rsidR="008348E5" w:rsidRPr="0040727D" w:rsidRDefault="000E7C9D">
      <w:pPr>
        <w:rPr>
          <w:rFonts w:ascii="Open Sans Light" w:hAnsi="Open Sans Light" w:cs="Open Sans Light"/>
          <w:b/>
          <w:color w:val="235D37"/>
          <w:sz w:val="22"/>
          <w:szCs w:val="22"/>
          <w:u w:val="single"/>
        </w:rPr>
      </w:pPr>
      <w:bookmarkStart w:id="0" w:name="_Hlk69313452"/>
      <w:r w:rsidRPr="0040727D">
        <w:rPr>
          <w:rFonts w:ascii="Open Sans Light" w:hAnsi="Open Sans Light" w:cs="Open Sans Light"/>
          <w:b/>
          <w:color w:val="235D37"/>
          <w:sz w:val="22"/>
          <w:szCs w:val="22"/>
          <w:u w:val="single"/>
        </w:rPr>
        <w:t>Job F</w:t>
      </w:r>
      <w:r w:rsidR="008348E5" w:rsidRPr="0040727D">
        <w:rPr>
          <w:rFonts w:ascii="Open Sans Light" w:hAnsi="Open Sans Light" w:cs="Open Sans Light"/>
          <w:b/>
          <w:color w:val="235D37"/>
          <w:sz w:val="22"/>
          <w:szCs w:val="22"/>
          <w:u w:val="single"/>
        </w:rPr>
        <w:t xml:space="preserve">unctional </w:t>
      </w:r>
      <w:r w:rsidRPr="0040727D">
        <w:rPr>
          <w:rFonts w:ascii="Open Sans Light" w:hAnsi="Open Sans Light" w:cs="Open Sans Light"/>
          <w:b/>
          <w:color w:val="235D37"/>
          <w:sz w:val="22"/>
          <w:szCs w:val="22"/>
          <w:u w:val="single"/>
        </w:rPr>
        <w:t>K</w:t>
      </w:r>
      <w:r w:rsidR="008348E5" w:rsidRPr="0040727D">
        <w:rPr>
          <w:rFonts w:ascii="Open Sans Light" w:hAnsi="Open Sans Light" w:cs="Open Sans Light"/>
          <w:b/>
          <w:color w:val="235D37"/>
          <w:sz w:val="22"/>
          <w:szCs w:val="22"/>
          <w:u w:val="single"/>
        </w:rPr>
        <w:t>nowledge</w:t>
      </w:r>
    </w:p>
    <w:p w14:paraId="32A0B49E" w14:textId="10B6D2E1" w:rsidR="00E6510F" w:rsidRPr="00E6510F" w:rsidRDefault="00EA3559" w:rsidP="00E6510F">
      <w:pPr>
        <w:pStyle w:val="ListParagraph"/>
        <w:numPr>
          <w:ilvl w:val="0"/>
          <w:numId w:val="15"/>
        </w:numPr>
        <w:spacing w:after="0" w:line="240" w:lineRule="auto"/>
        <w:rPr>
          <w:rFonts w:ascii="Open Sans Light" w:hAnsi="Open Sans Light" w:cs="Open Sans Light"/>
        </w:rPr>
      </w:pPr>
      <w:r>
        <w:rPr>
          <w:rFonts w:ascii="Open Sans Light" w:hAnsi="Open Sans Light" w:cs="Open Sans Light"/>
        </w:rPr>
        <w:t xml:space="preserve">Proactive </w:t>
      </w:r>
      <w:r w:rsidR="00272AC1">
        <w:rPr>
          <w:rFonts w:ascii="Open Sans Light" w:hAnsi="Open Sans Light" w:cs="Open Sans Light"/>
        </w:rPr>
        <w:t xml:space="preserve">and productive approach to HR </w:t>
      </w:r>
      <w:r w:rsidR="00E6510F" w:rsidRPr="00E6510F">
        <w:rPr>
          <w:rFonts w:ascii="Open Sans Light" w:hAnsi="Open Sans Light" w:cs="Open Sans Light"/>
        </w:rPr>
        <w:t>practices and advice</w:t>
      </w:r>
    </w:p>
    <w:p w14:paraId="5A3DD7FB" w14:textId="77777777" w:rsidR="00E6510F" w:rsidRPr="004606DF" w:rsidRDefault="00E6510F" w:rsidP="00E6510F">
      <w:pPr>
        <w:pStyle w:val="ListParagraph"/>
        <w:numPr>
          <w:ilvl w:val="0"/>
          <w:numId w:val="15"/>
        </w:numPr>
        <w:spacing w:after="0" w:line="240" w:lineRule="auto"/>
        <w:rPr>
          <w:rFonts w:ascii="Open Sans Light" w:hAnsi="Open Sans Light" w:cs="Open Sans Light"/>
        </w:rPr>
      </w:pPr>
      <w:r>
        <w:rPr>
          <w:rFonts w:ascii="Open Sans Light" w:hAnsi="Open Sans Light" w:cs="Open Sans Light"/>
        </w:rPr>
        <w:t xml:space="preserve">Delivering high quality recruitment campaigns to successfully fill vacancies in a timely manner </w:t>
      </w:r>
    </w:p>
    <w:p w14:paraId="0C87EA7F" w14:textId="17CDC7AD" w:rsidR="00E6510F" w:rsidRPr="004606DF" w:rsidRDefault="00CE7DFA" w:rsidP="00E32529">
      <w:pPr>
        <w:pStyle w:val="ListParagraph"/>
        <w:numPr>
          <w:ilvl w:val="0"/>
          <w:numId w:val="15"/>
        </w:numPr>
        <w:spacing w:after="0" w:line="240" w:lineRule="auto"/>
        <w:rPr>
          <w:rFonts w:ascii="Open Sans Light" w:hAnsi="Open Sans Light" w:cs="Open Sans Light"/>
        </w:rPr>
      </w:pPr>
      <w:r>
        <w:rPr>
          <w:rFonts w:ascii="Open Sans Light" w:hAnsi="Open Sans Light" w:cs="Open Sans Light"/>
        </w:rPr>
        <w:t>Managing ER cases through solid note taking and investigation skills</w:t>
      </w:r>
    </w:p>
    <w:p w14:paraId="67A6B2E7" w14:textId="77777777" w:rsidR="008348E5" w:rsidRPr="00FB7431" w:rsidRDefault="008348E5" w:rsidP="00947287">
      <w:pPr>
        <w:pStyle w:val="ListParagraph"/>
        <w:spacing w:after="0" w:line="240" w:lineRule="auto"/>
        <w:rPr>
          <w:rFonts w:ascii="Open Sans Light" w:hAnsi="Open Sans Light" w:cs="Open Sans Light"/>
          <w:b/>
          <w:u w:val="single"/>
        </w:rPr>
      </w:pPr>
    </w:p>
    <w:p w14:paraId="012A467A" w14:textId="77777777" w:rsidR="008348E5" w:rsidRPr="0040727D" w:rsidRDefault="008348E5" w:rsidP="00947287">
      <w:pPr>
        <w:pStyle w:val="ListParagraph"/>
        <w:spacing w:after="0" w:line="240" w:lineRule="auto"/>
        <w:ind w:left="0"/>
        <w:rPr>
          <w:rFonts w:ascii="Open Sans Light" w:hAnsi="Open Sans Light" w:cs="Open Sans Light"/>
          <w:b/>
          <w:color w:val="235D37"/>
          <w:u w:val="single"/>
        </w:rPr>
      </w:pPr>
      <w:r w:rsidRPr="0040727D">
        <w:rPr>
          <w:rFonts w:ascii="Open Sans Light" w:hAnsi="Open Sans Light" w:cs="Open Sans Light"/>
          <w:b/>
          <w:color w:val="235D37"/>
          <w:u w:val="single"/>
        </w:rPr>
        <w:t xml:space="preserve">Business </w:t>
      </w:r>
      <w:r w:rsidR="000E7C9D" w:rsidRPr="0040727D">
        <w:rPr>
          <w:rFonts w:ascii="Open Sans Light" w:hAnsi="Open Sans Light" w:cs="Open Sans Light"/>
          <w:b/>
          <w:color w:val="235D37"/>
          <w:u w:val="single"/>
        </w:rPr>
        <w:t>E</w:t>
      </w:r>
      <w:r w:rsidRPr="0040727D">
        <w:rPr>
          <w:rFonts w:ascii="Open Sans Light" w:hAnsi="Open Sans Light" w:cs="Open Sans Light"/>
          <w:b/>
          <w:color w:val="235D37"/>
          <w:u w:val="single"/>
        </w:rPr>
        <w:t>xpertise</w:t>
      </w:r>
    </w:p>
    <w:p w14:paraId="6759F69E" w14:textId="50C4C566" w:rsidR="008348E5" w:rsidRPr="00751681" w:rsidRDefault="00751681" w:rsidP="00E32529">
      <w:pPr>
        <w:pStyle w:val="ListParagraph"/>
        <w:numPr>
          <w:ilvl w:val="0"/>
          <w:numId w:val="15"/>
        </w:numPr>
        <w:spacing w:after="0" w:line="240" w:lineRule="auto"/>
        <w:rPr>
          <w:rFonts w:ascii="Open Sans Light" w:hAnsi="Open Sans Light" w:cs="Open Sans Light"/>
        </w:rPr>
      </w:pPr>
      <w:r w:rsidRPr="00EC3064">
        <w:rPr>
          <w:rFonts w:ascii="Open Sans Light" w:hAnsi="Open Sans Light" w:cs="Open Sans Light"/>
        </w:rPr>
        <w:t xml:space="preserve"> </w:t>
      </w:r>
      <w:r w:rsidR="00EC3064" w:rsidRPr="00EC3064">
        <w:rPr>
          <w:rFonts w:ascii="Open Sans Light" w:hAnsi="Open Sans Light" w:cs="Open Sans Light"/>
        </w:rPr>
        <w:t xml:space="preserve">Awareness </w:t>
      </w:r>
      <w:r w:rsidRPr="00751681">
        <w:rPr>
          <w:rFonts w:ascii="Open Sans Light" w:hAnsi="Open Sans Light" w:cs="Open Sans Light"/>
        </w:rPr>
        <w:t>of how the duties</w:t>
      </w:r>
      <w:r w:rsidR="00EC3064">
        <w:rPr>
          <w:rFonts w:ascii="Open Sans Light" w:hAnsi="Open Sans Light" w:cs="Open Sans Light"/>
        </w:rPr>
        <w:t xml:space="preserve"> impact,</w:t>
      </w:r>
      <w:r w:rsidRPr="00751681">
        <w:rPr>
          <w:rFonts w:ascii="Open Sans Light" w:hAnsi="Open Sans Light" w:cs="Open Sans Light"/>
        </w:rPr>
        <w:t xml:space="preserve"> relat</w:t>
      </w:r>
      <w:r w:rsidR="00EC3064">
        <w:rPr>
          <w:rFonts w:ascii="Open Sans Light" w:hAnsi="Open Sans Light" w:cs="Open Sans Light"/>
        </w:rPr>
        <w:t xml:space="preserve">e and </w:t>
      </w:r>
      <w:r w:rsidRPr="00751681">
        <w:rPr>
          <w:rFonts w:ascii="Open Sans Light" w:hAnsi="Open Sans Light" w:cs="Open Sans Light"/>
        </w:rPr>
        <w:t>integrate with others in the</w:t>
      </w:r>
      <w:r w:rsidR="00A40DD2">
        <w:rPr>
          <w:rFonts w:ascii="Open Sans Light" w:hAnsi="Open Sans Light" w:cs="Open Sans Light"/>
        </w:rPr>
        <w:t xml:space="preserve"> HR</w:t>
      </w:r>
      <w:r w:rsidRPr="00751681">
        <w:rPr>
          <w:rFonts w:ascii="Open Sans Light" w:hAnsi="Open Sans Light" w:cs="Open Sans Light"/>
        </w:rPr>
        <w:t xml:space="preserve"> team</w:t>
      </w:r>
      <w:r w:rsidR="00ED29FF">
        <w:rPr>
          <w:rFonts w:ascii="Open Sans Light" w:hAnsi="Open Sans Light" w:cs="Open Sans Light"/>
        </w:rPr>
        <w:t xml:space="preserve"> a</w:t>
      </w:r>
      <w:r w:rsidR="00A40DD2">
        <w:rPr>
          <w:rFonts w:ascii="Open Sans Light" w:hAnsi="Open Sans Light" w:cs="Open Sans Light"/>
        </w:rPr>
        <w:t>s well as the various departments</w:t>
      </w:r>
      <w:r w:rsidR="001F117F">
        <w:rPr>
          <w:rFonts w:ascii="Open Sans Light" w:hAnsi="Open Sans Light" w:cs="Open Sans Light"/>
        </w:rPr>
        <w:t xml:space="preserve"> and embeds into the People Strategy</w:t>
      </w:r>
    </w:p>
    <w:p w14:paraId="5FE238B6" w14:textId="77777777" w:rsidR="00947287" w:rsidRDefault="00947287" w:rsidP="00947287">
      <w:pPr>
        <w:rPr>
          <w:rFonts w:ascii="Open Sans Light" w:hAnsi="Open Sans Light" w:cs="Open Sans Light"/>
          <w:b/>
          <w:color w:val="235D37"/>
          <w:sz w:val="22"/>
          <w:szCs w:val="22"/>
          <w:u w:val="single"/>
        </w:rPr>
      </w:pPr>
    </w:p>
    <w:p w14:paraId="01570337" w14:textId="701B3C39" w:rsidR="008348E5" w:rsidRPr="0040727D" w:rsidRDefault="008348E5" w:rsidP="00947287">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Leadership</w:t>
      </w:r>
    </w:p>
    <w:p w14:paraId="54A35197" w14:textId="7399F6FA" w:rsidR="00FE7098" w:rsidRDefault="006D003C" w:rsidP="00192181">
      <w:pPr>
        <w:pStyle w:val="ListParagraph"/>
        <w:numPr>
          <w:ilvl w:val="0"/>
          <w:numId w:val="15"/>
        </w:numPr>
        <w:spacing w:after="0" w:line="240" w:lineRule="auto"/>
        <w:rPr>
          <w:rFonts w:ascii="Open Sans Light" w:hAnsi="Open Sans Light" w:cs="Open Sans Light"/>
        </w:rPr>
      </w:pPr>
      <w:r w:rsidRPr="001A7909">
        <w:rPr>
          <w:rFonts w:ascii="Open Sans Light" w:hAnsi="Open Sans Light" w:cs="Open Sans Light"/>
        </w:rPr>
        <w:t xml:space="preserve">No </w:t>
      </w:r>
      <w:r w:rsidR="00D32879" w:rsidRPr="001A7909">
        <w:rPr>
          <w:rFonts w:ascii="Open Sans Light" w:hAnsi="Open Sans Light" w:cs="Open Sans Light"/>
        </w:rPr>
        <w:t xml:space="preserve">direct </w:t>
      </w:r>
      <w:r w:rsidRPr="001A7909">
        <w:rPr>
          <w:rFonts w:ascii="Open Sans Light" w:hAnsi="Open Sans Light" w:cs="Open Sans Light"/>
        </w:rPr>
        <w:t>supervisory responsibilities</w:t>
      </w:r>
    </w:p>
    <w:p w14:paraId="74A4CF2D" w14:textId="77777777" w:rsidR="001A7909" w:rsidRPr="001A7909" w:rsidRDefault="001A7909" w:rsidP="001A7909">
      <w:pPr>
        <w:pStyle w:val="ListParagraph"/>
        <w:spacing w:after="0" w:line="240" w:lineRule="auto"/>
        <w:rPr>
          <w:rFonts w:ascii="Open Sans Light" w:hAnsi="Open Sans Light" w:cs="Open Sans Light"/>
        </w:rPr>
      </w:pPr>
    </w:p>
    <w:p w14:paraId="76195B2D" w14:textId="77777777" w:rsidR="00947287" w:rsidRDefault="00947287" w:rsidP="00947287">
      <w:pPr>
        <w:rPr>
          <w:rFonts w:ascii="Open Sans Light" w:hAnsi="Open Sans Light" w:cs="Open Sans Light"/>
          <w:b/>
          <w:color w:val="235D37"/>
          <w:sz w:val="22"/>
          <w:szCs w:val="22"/>
          <w:u w:val="single"/>
        </w:rPr>
      </w:pPr>
    </w:p>
    <w:p w14:paraId="347BBA66" w14:textId="74121E17" w:rsidR="008348E5" w:rsidRPr="0040727D" w:rsidRDefault="000E7C9D" w:rsidP="00947287">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lastRenderedPageBreak/>
        <w:t>Problem S</w:t>
      </w:r>
      <w:r w:rsidR="008348E5" w:rsidRPr="0040727D">
        <w:rPr>
          <w:rFonts w:ascii="Open Sans Light" w:hAnsi="Open Sans Light" w:cs="Open Sans Light"/>
          <w:b/>
          <w:color w:val="235D37"/>
          <w:sz w:val="22"/>
          <w:szCs w:val="22"/>
          <w:u w:val="single"/>
        </w:rPr>
        <w:t>olving</w:t>
      </w:r>
    </w:p>
    <w:p w14:paraId="3ECB2791" w14:textId="37EB194E" w:rsidR="00C51B05" w:rsidRPr="005A0CD7" w:rsidRDefault="00C51B05" w:rsidP="00947287">
      <w:pPr>
        <w:pStyle w:val="ListParagraph"/>
        <w:numPr>
          <w:ilvl w:val="0"/>
          <w:numId w:val="15"/>
        </w:numPr>
        <w:spacing w:after="0" w:line="240" w:lineRule="auto"/>
        <w:rPr>
          <w:rFonts w:ascii="Open Sans Light" w:hAnsi="Open Sans Light" w:cs="Open Sans Light"/>
        </w:rPr>
      </w:pPr>
      <w:r>
        <w:rPr>
          <w:rFonts w:ascii="Open Sans Light" w:hAnsi="Open Sans Light" w:cs="Open Sans Light"/>
        </w:rPr>
        <w:t>Ability to solve problems using systems, processes, precedents and decisions based on previous experience</w:t>
      </w:r>
      <w:r w:rsidR="001F3F0F">
        <w:rPr>
          <w:rFonts w:ascii="Open Sans Light" w:hAnsi="Open Sans Light" w:cs="Open Sans Light"/>
        </w:rPr>
        <w:t xml:space="preserve"> and understanding of employment law</w:t>
      </w:r>
    </w:p>
    <w:p w14:paraId="45CB817A" w14:textId="45E7C8D7" w:rsidR="000828ED" w:rsidRDefault="00A40DD2" w:rsidP="00E32529">
      <w:pPr>
        <w:pStyle w:val="ListParagraph"/>
        <w:numPr>
          <w:ilvl w:val="0"/>
          <w:numId w:val="15"/>
        </w:numPr>
        <w:spacing w:after="0" w:line="240" w:lineRule="auto"/>
        <w:rPr>
          <w:rFonts w:ascii="Open Sans Light" w:hAnsi="Open Sans Light" w:cs="Open Sans Light"/>
        </w:rPr>
      </w:pPr>
      <w:r>
        <w:rPr>
          <w:rFonts w:ascii="Open Sans Light" w:hAnsi="Open Sans Light" w:cs="Open Sans Light"/>
        </w:rPr>
        <w:t>Confident</w:t>
      </w:r>
      <w:r w:rsidR="000828ED">
        <w:rPr>
          <w:rFonts w:ascii="Open Sans Light" w:hAnsi="Open Sans Light" w:cs="Open Sans Light"/>
        </w:rPr>
        <w:t xml:space="preserve"> using </w:t>
      </w:r>
      <w:r>
        <w:rPr>
          <w:rFonts w:ascii="Open Sans Light" w:hAnsi="Open Sans Light" w:cs="Open Sans Light"/>
        </w:rPr>
        <w:t>E</w:t>
      </w:r>
      <w:r w:rsidR="000828ED">
        <w:rPr>
          <w:rFonts w:ascii="Open Sans Light" w:hAnsi="Open Sans Light" w:cs="Open Sans Light"/>
        </w:rPr>
        <w:t>xcel to analyse and make judgments based on report</w:t>
      </w:r>
      <w:r w:rsidR="00425D46">
        <w:rPr>
          <w:rFonts w:ascii="Open Sans Light" w:hAnsi="Open Sans Light" w:cs="Open Sans Light"/>
        </w:rPr>
        <w:t>s and information</w:t>
      </w:r>
    </w:p>
    <w:p w14:paraId="09A46DA7" w14:textId="5D531ED8" w:rsidR="001512CD" w:rsidRPr="005E3C14" w:rsidRDefault="001512CD" w:rsidP="00E32529">
      <w:pPr>
        <w:pStyle w:val="ListParagraph"/>
        <w:numPr>
          <w:ilvl w:val="0"/>
          <w:numId w:val="15"/>
        </w:numPr>
        <w:spacing w:after="0" w:line="240" w:lineRule="auto"/>
        <w:rPr>
          <w:rFonts w:ascii="Open Sans Light" w:hAnsi="Open Sans Light" w:cs="Open Sans Light"/>
        </w:rPr>
      </w:pPr>
      <w:r>
        <w:rPr>
          <w:rFonts w:ascii="Open Sans Light" w:hAnsi="Open Sans Light" w:cs="Open Sans Light"/>
        </w:rPr>
        <w:t>High</w:t>
      </w:r>
      <w:r w:rsidR="007A388D">
        <w:rPr>
          <w:rFonts w:ascii="Open Sans Light" w:hAnsi="Open Sans Light" w:cs="Open Sans Light"/>
        </w:rPr>
        <w:t xml:space="preserve">ly engaged with the </w:t>
      </w:r>
      <w:r>
        <w:rPr>
          <w:rFonts w:ascii="Open Sans Light" w:hAnsi="Open Sans Light" w:cs="Open Sans Light"/>
        </w:rPr>
        <w:t>detail</w:t>
      </w:r>
      <w:r w:rsidR="007A388D">
        <w:rPr>
          <w:rFonts w:ascii="Open Sans Light" w:hAnsi="Open Sans Light" w:cs="Open Sans Light"/>
        </w:rPr>
        <w:t xml:space="preserve">s </w:t>
      </w:r>
      <w:r>
        <w:rPr>
          <w:rFonts w:ascii="Open Sans Light" w:hAnsi="Open Sans Light" w:cs="Open Sans Light"/>
        </w:rPr>
        <w:t xml:space="preserve">to </w:t>
      </w:r>
      <w:r w:rsidR="007A388D">
        <w:rPr>
          <w:rFonts w:ascii="Open Sans Light" w:hAnsi="Open Sans Light" w:cs="Open Sans Light"/>
        </w:rPr>
        <w:t>i</w:t>
      </w:r>
      <w:r>
        <w:rPr>
          <w:rFonts w:ascii="Open Sans Light" w:hAnsi="Open Sans Light" w:cs="Open Sans Light"/>
        </w:rPr>
        <w:t>dentify and r</w:t>
      </w:r>
      <w:r w:rsidR="007A388D">
        <w:rPr>
          <w:rFonts w:ascii="Open Sans Light" w:hAnsi="Open Sans Light" w:cs="Open Sans Light"/>
        </w:rPr>
        <w:t>ecommend process improvements</w:t>
      </w:r>
      <w:r w:rsidR="000E7098">
        <w:rPr>
          <w:rFonts w:ascii="Open Sans Light" w:hAnsi="Open Sans Light" w:cs="Open Sans Light"/>
        </w:rPr>
        <w:t xml:space="preserve"> throughout all aspects of HR and Recruitment practices</w:t>
      </w:r>
    </w:p>
    <w:p w14:paraId="732B8AF8" w14:textId="7E403DFB" w:rsidR="008348E5" w:rsidRDefault="008348E5" w:rsidP="00947287">
      <w:pPr>
        <w:pStyle w:val="ListParagraph"/>
        <w:spacing w:after="0" w:line="240" w:lineRule="auto"/>
        <w:rPr>
          <w:rFonts w:ascii="Open Sans Light" w:hAnsi="Open Sans Light" w:cs="Open Sans Light"/>
        </w:rPr>
      </w:pPr>
    </w:p>
    <w:p w14:paraId="687F53AD" w14:textId="77777777" w:rsidR="008348E5" w:rsidRPr="0040727D" w:rsidRDefault="000E7C9D" w:rsidP="00947287">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Nature of I</w:t>
      </w:r>
      <w:r w:rsidR="008348E5" w:rsidRPr="0040727D">
        <w:rPr>
          <w:rFonts w:ascii="Open Sans Light" w:hAnsi="Open Sans Light" w:cs="Open Sans Light"/>
          <w:b/>
          <w:color w:val="235D37"/>
          <w:sz w:val="22"/>
          <w:szCs w:val="22"/>
          <w:u w:val="single"/>
        </w:rPr>
        <w:t>mpact</w:t>
      </w:r>
    </w:p>
    <w:p w14:paraId="5CFBBCBE" w14:textId="50406DE5" w:rsidR="00233477" w:rsidRDefault="00A40DD2" w:rsidP="00233477">
      <w:pPr>
        <w:pStyle w:val="ListParagraph"/>
        <w:numPr>
          <w:ilvl w:val="0"/>
          <w:numId w:val="9"/>
        </w:numPr>
        <w:spacing w:after="0" w:line="240" w:lineRule="auto"/>
        <w:rPr>
          <w:rFonts w:ascii="Open Sans Light" w:hAnsi="Open Sans Light" w:cs="Open Sans Light"/>
        </w:rPr>
      </w:pPr>
      <w:r>
        <w:rPr>
          <w:rFonts w:ascii="Open Sans Light" w:hAnsi="Open Sans Light" w:cs="Open Sans Light"/>
        </w:rPr>
        <w:t xml:space="preserve">Impacts the </w:t>
      </w:r>
      <w:r w:rsidR="00E859DB">
        <w:rPr>
          <w:rFonts w:ascii="Open Sans Light" w:hAnsi="Open Sans Light" w:cs="Open Sans Light"/>
        </w:rPr>
        <w:t>hiring and onboarding of new staff</w:t>
      </w:r>
      <w:r w:rsidR="001A7909">
        <w:rPr>
          <w:rFonts w:ascii="Open Sans Light" w:hAnsi="Open Sans Light" w:cs="Open Sans Light"/>
        </w:rPr>
        <w:t xml:space="preserve">. </w:t>
      </w:r>
      <w:r w:rsidR="00233477">
        <w:rPr>
          <w:rFonts w:ascii="Open Sans Light" w:hAnsi="Open Sans Light" w:cs="Open Sans Light"/>
        </w:rPr>
        <w:t>Involved with each element of employee relations</w:t>
      </w:r>
    </w:p>
    <w:p w14:paraId="318FAC60" w14:textId="10781271" w:rsidR="00D7005A" w:rsidRPr="00573484" w:rsidRDefault="00D7005A" w:rsidP="001A7909">
      <w:pPr>
        <w:pStyle w:val="ListParagraph"/>
        <w:numPr>
          <w:ilvl w:val="0"/>
          <w:numId w:val="9"/>
        </w:numPr>
        <w:spacing w:after="0" w:line="240" w:lineRule="auto"/>
        <w:rPr>
          <w:rFonts w:ascii="Open Sans Light" w:hAnsi="Open Sans Light" w:cs="Open Sans Light"/>
        </w:rPr>
      </w:pPr>
      <w:r w:rsidRPr="00573484">
        <w:rPr>
          <w:rFonts w:ascii="Open Sans Light" w:hAnsi="Open Sans Light" w:cs="Open Sans Light"/>
        </w:rPr>
        <w:t>Proactively impacts the administration</w:t>
      </w:r>
      <w:r w:rsidR="00793D8F">
        <w:rPr>
          <w:rFonts w:ascii="Open Sans Light" w:hAnsi="Open Sans Light" w:cs="Open Sans Light"/>
        </w:rPr>
        <w:t>al management</w:t>
      </w:r>
      <w:r w:rsidRPr="00573484">
        <w:rPr>
          <w:rFonts w:ascii="Open Sans Light" w:hAnsi="Open Sans Light" w:cs="Open Sans Light"/>
        </w:rPr>
        <w:t xml:space="preserve"> of several systems, including the HRIS and PMS, to ensure the smooth operational </w:t>
      </w:r>
    </w:p>
    <w:p w14:paraId="33E8BEB6" w14:textId="77777777" w:rsidR="00477225" w:rsidRPr="00DA0520" w:rsidRDefault="00477225" w:rsidP="00947287">
      <w:pPr>
        <w:pStyle w:val="ListParagraph"/>
        <w:spacing w:after="0" w:line="240" w:lineRule="auto"/>
        <w:rPr>
          <w:rFonts w:ascii="Open Sans Light" w:hAnsi="Open Sans Light" w:cs="Open Sans Light"/>
        </w:rPr>
      </w:pPr>
    </w:p>
    <w:p w14:paraId="02E92A28" w14:textId="77777777" w:rsidR="008348E5" w:rsidRPr="0040727D" w:rsidRDefault="008348E5" w:rsidP="00947287">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 xml:space="preserve">Area of </w:t>
      </w:r>
      <w:r w:rsidR="000E7C9D" w:rsidRPr="0040727D">
        <w:rPr>
          <w:rFonts w:ascii="Open Sans Light" w:hAnsi="Open Sans Light" w:cs="Open Sans Light"/>
          <w:b/>
          <w:color w:val="235D37"/>
          <w:sz w:val="22"/>
          <w:szCs w:val="22"/>
          <w:u w:val="single"/>
        </w:rPr>
        <w:t>I</w:t>
      </w:r>
      <w:r w:rsidRPr="0040727D">
        <w:rPr>
          <w:rFonts w:ascii="Open Sans Light" w:hAnsi="Open Sans Light" w:cs="Open Sans Light"/>
          <w:b/>
          <w:color w:val="235D37"/>
          <w:sz w:val="22"/>
          <w:szCs w:val="22"/>
          <w:u w:val="single"/>
        </w:rPr>
        <w:t>mpact</w:t>
      </w:r>
    </w:p>
    <w:p w14:paraId="2D264939" w14:textId="2038F144" w:rsidR="00A40DD2" w:rsidRPr="00A446E7" w:rsidRDefault="00A40DD2" w:rsidP="00A446E7">
      <w:pPr>
        <w:pStyle w:val="ListParagraph"/>
        <w:spacing w:after="0" w:line="240" w:lineRule="auto"/>
        <w:ind w:left="360"/>
        <w:rPr>
          <w:rFonts w:ascii="Open Sans Light" w:hAnsi="Open Sans Light" w:cs="Open Sans Light"/>
        </w:rPr>
      </w:pPr>
      <w:r w:rsidRPr="00A446E7">
        <w:rPr>
          <w:rFonts w:ascii="Open Sans Light" w:hAnsi="Open Sans Light" w:cs="Open Sans Light"/>
        </w:rPr>
        <w:t xml:space="preserve">Primarily impacts employees across Head Office </w:t>
      </w:r>
    </w:p>
    <w:p w14:paraId="080303BF" w14:textId="77777777" w:rsidR="00A067BC" w:rsidRPr="0040727D" w:rsidRDefault="000E7C9D">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Interpersonal S</w:t>
      </w:r>
      <w:r w:rsidR="00A067BC" w:rsidRPr="0040727D">
        <w:rPr>
          <w:rFonts w:ascii="Open Sans Light" w:hAnsi="Open Sans Light" w:cs="Open Sans Light"/>
          <w:b/>
          <w:color w:val="235D37"/>
          <w:sz w:val="22"/>
          <w:szCs w:val="22"/>
          <w:u w:val="single"/>
        </w:rPr>
        <w:t>kills</w:t>
      </w:r>
    </w:p>
    <w:bookmarkEnd w:id="0"/>
    <w:p w14:paraId="6C2019A7" w14:textId="3C23C75B" w:rsidR="002125B5" w:rsidRDefault="002019BB">
      <w:pPr>
        <w:pStyle w:val="ListParagraph"/>
        <w:numPr>
          <w:ilvl w:val="0"/>
          <w:numId w:val="15"/>
        </w:numPr>
        <w:spacing w:after="0" w:line="240" w:lineRule="auto"/>
        <w:rPr>
          <w:rFonts w:ascii="Open Sans Light" w:hAnsi="Open Sans Light" w:cs="Open Sans Light"/>
        </w:rPr>
      </w:pPr>
      <w:r>
        <w:rPr>
          <w:rFonts w:ascii="Open Sans Light" w:hAnsi="Open Sans Light" w:cs="Open Sans Light"/>
        </w:rPr>
        <w:t>Effective communication skills</w:t>
      </w:r>
      <w:r w:rsidR="00324428" w:rsidRPr="00324428">
        <w:rPr>
          <w:rFonts w:ascii="Open Sans Light" w:hAnsi="Open Sans Light" w:cs="Open Sans Light"/>
        </w:rPr>
        <w:t xml:space="preserve"> </w:t>
      </w:r>
      <w:r>
        <w:rPr>
          <w:rFonts w:ascii="Open Sans Light" w:hAnsi="Open Sans Light" w:cs="Open Sans Light"/>
        </w:rPr>
        <w:t xml:space="preserve">to </w:t>
      </w:r>
      <w:r w:rsidR="00324428" w:rsidRPr="00324428">
        <w:rPr>
          <w:rFonts w:ascii="Open Sans Light" w:hAnsi="Open Sans Light" w:cs="Open Sans Light"/>
        </w:rPr>
        <w:t>regular</w:t>
      </w:r>
      <w:r>
        <w:rPr>
          <w:rFonts w:ascii="Open Sans Light" w:hAnsi="Open Sans Light" w:cs="Open Sans Light"/>
        </w:rPr>
        <w:t>ly</w:t>
      </w:r>
      <w:r w:rsidR="00324428" w:rsidRPr="00324428">
        <w:rPr>
          <w:rFonts w:ascii="Open Sans Light" w:hAnsi="Open Sans Light" w:cs="Open Sans Light"/>
        </w:rPr>
        <w:t xml:space="preserve"> exchange information, some of which may be sensitive</w:t>
      </w:r>
      <w:bookmarkStart w:id="1" w:name="_Hlk69398226"/>
      <w:r w:rsidR="00A40DD2">
        <w:rPr>
          <w:rFonts w:ascii="Open Sans Light" w:hAnsi="Open Sans Light" w:cs="Open Sans Light"/>
        </w:rPr>
        <w:t xml:space="preserve"> and/or confidential</w:t>
      </w:r>
    </w:p>
    <w:p w14:paraId="1E3A65D4" w14:textId="023DA62E" w:rsidR="00324428" w:rsidRPr="002125B5" w:rsidRDefault="002125B5">
      <w:pPr>
        <w:pStyle w:val="ListParagraph"/>
        <w:numPr>
          <w:ilvl w:val="0"/>
          <w:numId w:val="15"/>
        </w:numPr>
        <w:spacing w:after="0" w:line="240" w:lineRule="auto"/>
        <w:rPr>
          <w:rFonts w:ascii="Open Sans Light" w:hAnsi="Open Sans Light" w:cs="Open Sans Light"/>
        </w:rPr>
      </w:pPr>
      <w:r w:rsidRPr="002125B5">
        <w:rPr>
          <w:rFonts w:ascii="Open Sans Light" w:hAnsi="Open Sans Light" w:cs="Open Sans Light"/>
        </w:rPr>
        <w:t>Develop</w:t>
      </w:r>
      <w:r w:rsidR="00A5710B">
        <w:rPr>
          <w:rFonts w:ascii="Open Sans Light" w:hAnsi="Open Sans Light" w:cs="Open Sans Light"/>
        </w:rPr>
        <w:t>s</w:t>
      </w:r>
      <w:r w:rsidRPr="002125B5">
        <w:rPr>
          <w:rFonts w:ascii="Open Sans Light" w:hAnsi="Open Sans Light" w:cs="Open Sans Light"/>
        </w:rPr>
        <w:t xml:space="preserve"> strong and collaborative working relationships across the CWGC</w:t>
      </w:r>
      <w:r>
        <w:rPr>
          <w:rFonts w:ascii="Open Sans Light" w:hAnsi="Open Sans Light" w:cs="Open Sans Light"/>
        </w:rPr>
        <w:t xml:space="preserve"> </w:t>
      </w:r>
    </w:p>
    <w:p w14:paraId="68B15134" w14:textId="77777777" w:rsidR="002125B5" w:rsidRPr="00324428" w:rsidRDefault="002125B5">
      <w:pPr>
        <w:pStyle w:val="ListParagraph"/>
        <w:spacing w:after="0" w:line="240" w:lineRule="auto"/>
        <w:rPr>
          <w:rFonts w:ascii="Open Sans Light" w:hAnsi="Open Sans Light" w:cs="Open Sans Light"/>
        </w:rPr>
      </w:pPr>
    </w:p>
    <w:tbl>
      <w:tblPr>
        <w:tblStyle w:val="TableGrid"/>
        <w:tblW w:w="0" w:type="auto"/>
        <w:jc w:val="center"/>
        <w:tblLook w:val="04A0" w:firstRow="1" w:lastRow="0" w:firstColumn="1" w:lastColumn="0" w:noHBand="0" w:noVBand="1"/>
      </w:tblPr>
      <w:tblGrid>
        <w:gridCol w:w="9781"/>
      </w:tblGrid>
      <w:tr w:rsidR="0040727D" w:rsidRPr="0040727D" w14:paraId="6FBC62A8" w14:textId="77777777" w:rsidTr="00687024">
        <w:trPr>
          <w:trHeight w:val="28"/>
          <w:jc w:val="center"/>
        </w:trPr>
        <w:tc>
          <w:tcPr>
            <w:tcW w:w="9781" w:type="dxa"/>
            <w:tcMar>
              <w:top w:w="57" w:type="dxa"/>
              <w:bottom w:w="57" w:type="dxa"/>
            </w:tcMar>
            <w:vAlign w:val="center"/>
          </w:tcPr>
          <w:p w14:paraId="6201879C" w14:textId="77777777" w:rsidR="005C75D4" w:rsidRPr="0040727D" w:rsidRDefault="005C75D4">
            <w:pPr>
              <w:jc w:val="center"/>
              <w:rPr>
                <w:rFonts w:ascii="Open Sans Light" w:hAnsi="Open Sans Light" w:cs="Open Sans Light"/>
                <w:b/>
                <w:color w:val="235D37"/>
                <w:sz w:val="22"/>
                <w:szCs w:val="22"/>
              </w:rPr>
            </w:pPr>
            <w:bookmarkStart w:id="2" w:name="_Hlk69398187"/>
            <w:r w:rsidRPr="0040727D">
              <w:rPr>
                <w:rFonts w:ascii="Open Sans bold" w:hAnsi="Open Sans bold" w:cs="Open Sans Light"/>
                <w:b/>
                <w:color w:val="235D37"/>
                <w:sz w:val="22"/>
                <w:szCs w:val="22"/>
              </w:rPr>
              <w:t>PERSON SPECIFICATION</w:t>
            </w:r>
          </w:p>
        </w:tc>
      </w:tr>
    </w:tbl>
    <w:bookmarkEnd w:id="1"/>
    <w:bookmarkEnd w:id="2"/>
    <w:p w14:paraId="2921B1F5" w14:textId="7FDC9B94" w:rsidR="00740AB5" w:rsidRPr="0040727D" w:rsidRDefault="00321071" w:rsidP="00947287">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Education and</w:t>
      </w:r>
      <w:r w:rsidR="001B320C" w:rsidRPr="0040727D">
        <w:rPr>
          <w:rFonts w:ascii="Open Sans Light" w:hAnsi="Open Sans Light" w:cs="Open Sans Light"/>
          <w:b/>
          <w:color w:val="235D37"/>
          <w:sz w:val="22"/>
          <w:szCs w:val="22"/>
          <w:u w:val="single"/>
        </w:rPr>
        <w:t xml:space="preserve"> Knowledge</w:t>
      </w:r>
    </w:p>
    <w:p w14:paraId="0CB4BF47" w14:textId="77777777" w:rsidR="00740AB5" w:rsidRPr="0040727D" w:rsidRDefault="001B320C">
      <w:pPr>
        <w:rPr>
          <w:rFonts w:ascii="Open Sans Light" w:hAnsi="Open Sans Light" w:cs="Open Sans Light"/>
          <w:b/>
          <w:color w:val="235D37"/>
          <w:sz w:val="22"/>
          <w:szCs w:val="22"/>
        </w:rPr>
      </w:pPr>
      <w:r w:rsidRPr="0040727D">
        <w:rPr>
          <w:rFonts w:ascii="Open Sans Light" w:hAnsi="Open Sans Light" w:cs="Open Sans Light"/>
          <w:b/>
          <w:color w:val="235D37"/>
          <w:sz w:val="22"/>
          <w:szCs w:val="22"/>
        </w:rPr>
        <w:t>Essential</w:t>
      </w:r>
    </w:p>
    <w:p w14:paraId="2C2B8005" w14:textId="56AF5F8B" w:rsidR="00A40DD2" w:rsidRDefault="00A80425">
      <w:pPr>
        <w:pStyle w:val="ListParagraph"/>
        <w:numPr>
          <w:ilvl w:val="0"/>
          <w:numId w:val="10"/>
        </w:numPr>
        <w:spacing w:after="0" w:line="240" w:lineRule="auto"/>
        <w:rPr>
          <w:rFonts w:ascii="Open Sans Light" w:hAnsi="Open Sans Light" w:cs="Open Sans Light"/>
        </w:rPr>
      </w:pPr>
      <w:r w:rsidRPr="00A80425">
        <w:rPr>
          <w:rFonts w:ascii="Open Sans Light" w:hAnsi="Open Sans Light" w:cs="Open Sans Light"/>
        </w:rPr>
        <w:t>GCSE’s or equivalent in English and Maths, with a good command of both written and spoken English language</w:t>
      </w:r>
    </w:p>
    <w:p w14:paraId="7817576D" w14:textId="423D5F64" w:rsidR="00AB3EFC" w:rsidRPr="001A7909" w:rsidRDefault="00687024" w:rsidP="001A7909">
      <w:pPr>
        <w:pStyle w:val="ListParagraph"/>
        <w:numPr>
          <w:ilvl w:val="0"/>
          <w:numId w:val="10"/>
        </w:numPr>
        <w:spacing w:after="0" w:line="240" w:lineRule="auto"/>
        <w:rPr>
          <w:rFonts w:ascii="Open Sans Light" w:hAnsi="Open Sans Light" w:cs="Open Sans Light"/>
        </w:rPr>
      </w:pPr>
      <w:r>
        <w:rPr>
          <w:rFonts w:ascii="Open Sans Light" w:hAnsi="Open Sans Light" w:cs="Open Sans Light"/>
        </w:rPr>
        <w:t xml:space="preserve">Excellent knowledge of Microsoft products, </w:t>
      </w:r>
      <w:r w:rsidR="00E6567E">
        <w:rPr>
          <w:rFonts w:ascii="Open Sans Light" w:hAnsi="Open Sans Light" w:cs="Open Sans Light"/>
        </w:rPr>
        <w:t xml:space="preserve">in particular </w:t>
      </w:r>
      <w:r>
        <w:rPr>
          <w:rFonts w:ascii="Open Sans Light" w:hAnsi="Open Sans Light" w:cs="Open Sans Light"/>
        </w:rPr>
        <w:t xml:space="preserve">Excel </w:t>
      </w:r>
      <w:r w:rsidR="00E6567E">
        <w:rPr>
          <w:rFonts w:ascii="Open Sans Light" w:hAnsi="Open Sans Light" w:cs="Open Sans Light"/>
        </w:rPr>
        <w:t>to at least an intermediate level</w:t>
      </w:r>
    </w:p>
    <w:p w14:paraId="56CA212D" w14:textId="40D89A16" w:rsidR="00AB3EFC" w:rsidRDefault="00AB3EFC">
      <w:pPr>
        <w:pStyle w:val="ListParagraph"/>
        <w:numPr>
          <w:ilvl w:val="0"/>
          <w:numId w:val="10"/>
        </w:numPr>
        <w:spacing w:after="0" w:line="240" w:lineRule="auto"/>
        <w:rPr>
          <w:rFonts w:ascii="Open Sans Light" w:hAnsi="Open Sans Light" w:cs="Open Sans Light"/>
        </w:rPr>
      </w:pPr>
      <w:r>
        <w:rPr>
          <w:rFonts w:ascii="Open Sans Light" w:hAnsi="Open Sans Light" w:cs="Open Sans Light"/>
        </w:rPr>
        <w:t xml:space="preserve">CIPD </w:t>
      </w:r>
      <w:r w:rsidR="00375361">
        <w:rPr>
          <w:rFonts w:ascii="Open Sans Light" w:hAnsi="Open Sans Light" w:cs="Open Sans Light"/>
        </w:rPr>
        <w:t xml:space="preserve">Level 5 </w:t>
      </w:r>
      <w:r w:rsidR="0076484D" w:rsidRPr="009A5C39">
        <w:rPr>
          <w:rFonts w:ascii="Open Sans Light" w:hAnsi="Open Sans Light" w:cs="Open Sans Light"/>
        </w:rPr>
        <w:t xml:space="preserve">or equivalent professional </w:t>
      </w:r>
      <w:r w:rsidR="000B5607">
        <w:rPr>
          <w:rFonts w:ascii="Open Sans Light" w:hAnsi="Open Sans Light" w:cs="Open Sans Light"/>
        </w:rPr>
        <w:t>qualification</w:t>
      </w:r>
    </w:p>
    <w:p w14:paraId="15E1F353" w14:textId="77777777" w:rsidR="00802C9C" w:rsidRPr="00FB7431" w:rsidRDefault="00802C9C">
      <w:pPr>
        <w:pStyle w:val="ListParagraph"/>
        <w:spacing w:after="0" w:line="240" w:lineRule="auto"/>
        <w:rPr>
          <w:rFonts w:ascii="Open Sans Light" w:hAnsi="Open Sans Light" w:cs="Open Sans Light"/>
          <w:b/>
        </w:rPr>
      </w:pPr>
    </w:p>
    <w:p w14:paraId="18406F80" w14:textId="77777777" w:rsidR="00321071" w:rsidRPr="0040727D" w:rsidRDefault="00321071">
      <w:pPr>
        <w:rPr>
          <w:rFonts w:ascii="Open Sans Light" w:hAnsi="Open Sans Light" w:cs="Open Sans Light"/>
          <w:b/>
          <w:color w:val="235D37"/>
          <w:sz w:val="22"/>
          <w:szCs w:val="22"/>
          <w:u w:val="single"/>
        </w:rPr>
      </w:pPr>
      <w:bookmarkStart w:id="3" w:name="_Hlk69313570"/>
      <w:r w:rsidRPr="0040727D">
        <w:rPr>
          <w:rFonts w:ascii="Open Sans Light" w:hAnsi="Open Sans Light" w:cs="Open Sans Light"/>
          <w:b/>
          <w:color w:val="235D37"/>
          <w:sz w:val="22"/>
          <w:szCs w:val="22"/>
          <w:u w:val="single"/>
        </w:rPr>
        <w:t>Experience</w:t>
      </w:r>
    </w:p>
    <w:p w14:paraId="7B024BC0" w14:textId="77777777" w:rsidR="00321071" w:rsidRPr="0040727D" w:rsidRDefault="00321071">
      <w:pPr>
        <w:rPr>
          <w:rFonts w:ascii="Open Sans Light" w:hAnsi="Open Sans Light" w:cs="Open Sans Light"/>
          <w:b/>
          <w:color w:val="235D37"/>
          <w:sz w:val="22"/>
          <w:szCs w:val="22"/>
        </w:rPr>
      </w:pPr>
      <w:r w:rsidRPr="0040727D">
        <w:rPr>
          <w:rFonts w:ascii="Open Sans Light" w:hAnsi="Open Sans Light" w:cs="Open Sans Light"/>
          <w:b/>
          <w:color w:val="235D37"/>
          <w:sz w:val="22"/>
          <w:szCs w:val="22"/>
        </w:rPr>
        <w:t>Essential</w:t>
      </w:r>
    </w:p>
    <w:p w14:paraId="5298111F" w14:textId="25404FC9" w:rsidR="00FA791D" w:rsidRDefault="00FA791D" w:rsidP="00E32529">
      <w:pPr>
        <w:pStyle w:val="ListParagraph"/>
        <w:widowControl w:val="0"/>
        <w:numPr>
          <w:ilvl w:val="0"/>
          <w:numId w:val="9"/>
        </w:numPr>
        <w:tabs>
          <w:tab w:val="left" w:pos="872"/>
          <w:tab w:val="left" w:pos="873"/>
        </w:tabs>
        <w:autoSpaceDE w:val="0"/>
        <w:autoSpaceDN w:val="0"/>
        <w:spacing w:after="0" w:line="240" w:lineRule="auto"/>
        <w:rPr>
          <w:rFonts w:ascii="Open Sans Light" w:hAnsi="Open Sans Light" w:cs="Open Sans Light"/>
        </w:rPr>
      </w:pPr>
      <w:r>
        <w:rPr>
          <w:rFonts w:ascii="Open Sans Light" w:hAnsi="Open Sans Light" w:cs="Open Sans Light"/>
        </w:rPr>
        <w:t xml:space="preserve">Working </w:t>
      </w:r>
      <w:r w:rsidRPr="00FA791D">
        <w:rPr>
          <w:rFonts w:ascii="Open Sans Light" w:hAnsi="Open Sans Light" w:cs="Open Sans Light"/>
        </w:rPr>
        <w:t xml:space="preserve">as an </w:t>
      </w:r>
      <w:r w:rsidR="0050428A" w:rsidRPr="00FA791D">
        <w:rPr>
          <w:rFonts w:ascii="Open Sans Light" w:hAnsi="Open Sans Light" w:cs="Open Sans Light"/>
        </w:rPr>
        <w:t>ad</w:t>
      </w:r>
      <w:r w:rsidR="0050428A">
        <w:rPr>
          <w:rFonts w:ascii="Open Sans Light" w:hAnsi="Open Sans Light" w:cs="Open Sans Light"/>
        </w:rPr>
        <w:t>visor</w:t>
      </w:r>
      <w:r w:rsidR="001A7909">
        <w:rPr>
          <w:rFonts w:ascii="Open Sans Light" w:hAnsi="Open Sans Light" w:cs="Open Sans Light"/>
        </w:rPr>
        <w:t xml:space="preserve"> </w:t>
      </w:r>
      <w:r w:rsidRPr="00FA791D">
        <w:rPr>
          <w:rFonts w:ascii="Open Sans Light" w:hAnsi="Open Sans Light" w:cs="Open Sans Light"/>
        </w:rPr>
        <w:t xml:space="preserve">within a busy, confidential and </w:t>
      </w:r>
      <w:r w:rsidR="00524410">
        <w:rPr>
          <w:rFonts w:ascii="Open Sans Light" w:hAnsi="Open Sans Light" w:cs="Open Sans Light"/>
        </w:rPr>
        <w:t>employee</w:t>
      </w:r>
      <w:r w:rsidR="001A7909">
        <w:rPr>
          <w:rFonts w:ascii="Open Sans Light" w:hAnsi="Open Sans Light" w:cs="Open Sans Light"/>
        </w:rPr>
        <w:t xml:space="preserve"> </w:t>
      </w:r>
      <w:r w:rsidRPr="00FA791D">
        <w:rPr>
          <w:rFonts w:ascii="Open Sans Light" w:hAnsi="Open Sans Light" w:cs="Open Sans Light"/>
        </w:rPr>
        <w:t>focused environment</w:t>
      </w:r>
      <w:r w:rsidR="00BC7F8C">
        <w:rPr>
          <w:rFonts w:ascii="Open Sans Light" w:hAnsi="Open Sans Light" w:cs="Open Sans Light"/>
        </w:rPr>
        <w:t xml:space="preserve">, recruitment background would be advantageous </w:t>
      </w:r>
    </w:p>
    <w:p w14:paraId="0AF7129D" w14:textId="2E6869E2" w:rsidR="00B805BA" w:rsidRDefault="00B805BA" w:rsidP="00B805BA">
      <w:pPr>
        <w:pStyle w:val="ListParagraph"/>
        <w:widowControl w:val="0"/>
        <w:numPr>
          <w:ilvl w:val="0"/>
          <w:numId w:val="9"/>
        </w:numPr>
        <w:tabs>
          <w:tab w:val="left" w:pos="872"/>
          <w:tab w:val="left" w:pos="873"/>
        </w:tabs>
        <w:autoSpaceDE w:val="0"/>
        <w:autoSpaceDN w:val="0"/>
        <w:spacing w:after="0" w:line="240" w:lineRule="auto"/>
        <w:rPr>
          <w:rFonts w:ascii="Open Sans Light" w:hAnsi="Open Sans Light" w:cs="Open Sans Light"/>
        </w:rPr>
      </w:pPr>
      <w:r>
        <w:rPr>
          <w:rFonts w:ascii="Open Sans Light" w:hAnsi="Open Sans Light" w:cs="Open Sans Light"/>
        </w:rPr>
        <w:t>Effectively utilising online systems and data bases</w:t>
      </w:r>
    </w:p>
    <w:p w14:paraId="034C116B" w14:textId="4B324762" w:rsidR="00B805BA" w:rsidRPr="00FA791D" w:rsidRDefault="00B805BA" w:rsidP="00E32529">
      <w:pPr>
        <w:pStyle w:val="ListParagraph"/>
        <w:widowControl w:val="0"/>
        <w:numPr>
          <w:ilvl w:val="0"/>
          <w:numId w:val="9"/>
        </w:numPr>
        <w:tabs>
          <w:tab w:val="left" w:pos="872"/>
          <w:tab w:val="left" w:pos="873"/>
        </w:tabs>
        <w:autoSpaceDE w:val="0"/>
        <w:autoSpaceDN w:val="0"/>
        <w:spacing w:after="0" w:line="240" w:lineRule="auto"/>
        <w:rPr>
          <w:rFonts w:ascii="Open Sans Light" w:hAnsi="Open Sans Light" w:cs="Open Sans Light"/>
        </w:rPr>
      </w:pPr>
      <w:r>
        <w:rPr>
          <w:rFonts w:ascii="Open Sans Light" w:hAnsi="Open Sans Light" w:cs="Open Sans Light"/>
        </w:rPr>
        <w:t xml:space="preserve">Managing casework </w:t>
      </w:r>
    </w:p>
    <w:bookmarkEnd w:id="3"/>
    <w:p w14:paraId="2640FB41" w14:textId="77777777" w:rsidR="00947287" w:rsidRDefault="00947287" w:rsidP="00947287">
      <w:pPr>
        <w:rPr>
          <w:rFonts w:ascii="Open Sans Light" w:hAnsi="Open Sans Light" w:cs="Open Sans Light"/>
          <w:b/>
          <w:color w:val="235D37"/>
          <w:sz w:val="22"/>
          <w:szCs w:val="22"/>
          <w:u w:val="single"/>
        </w:rPr>
      </w:pPr>
    </w:p>
    <w:p w14:paraId="6DDD325A" w14:textId="0572F581" w:rsidR="001B320C" w:rsidRPr="0040727D" w:rsidRDefault="001B320C" w:rsidP="00947287">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Skills and Abilities</w:t>
      </w:r>
    </w:p>
    <w:p w14:paraId="558D08F3" w14:textId="368EB86A" w:rsidR="008153E7" w:rsidRPr="008153E7" w:rsidRDefault="00E6567E" w:rsidP="00E32529">
      <w:pPr>
        <w:pStyle w:val="ListParagraph"/>
        <w:numPr>
          <w:ilvl w:val="0"/>
          <w:numId w:val="11"/>
        </w:numPr>
        <w:spacing w:after="0" w:line="240" w:lineRule="auto"/>
        <w:rPr>
          <w:rFonts w:ascii="Open Sans Light" w:hAnsi="Open Sans Light" w:cs="Open Sans Light"/>
        </w:rPr>
      </w:pPr>
      <w:r>
        <w:rPr>
          <w:rFonts w:ascii="Open Sans Light" w:hAnsi="Open Sans Light" w:cs="Open Sans Light"/>
        </w:rPr>
        <w:t xml:space="preserve">Professional, efficient and </w:t>
      </w:r>
      <w:r w:rsidR="00774F9E">
        <w:rPr>
          <w:rFonts w:ascii="Open Sans Light" w:hAnsi="Open Sans Light" w:cs="Open Sans Light"/>
        </w:rPr>
        <w:t xml:space="preserve">can maintain high levels of integrity </w:t>
      </w:r>
      <w:r w:rsidR="008153E7" w:rsidRPr="008153E7">
        <w:rPr>
          <w:rFonts w:ascii="Open Sans Light" w:hAnsi="Open Sans Light" w:cs="Open Sans Light"/>
        </w:rPr>
        <w:t>Excellent attention to detail</w:t>
      </w:r>
      <w:r w:rsidR="000B5607">
        <w:rPr>
          <w:rFonts w:ascii="Open Sans Light" w:hAnsi="Open Sans Light" w:cs="Open Sans Light"/>
        </w:rPr>
        <w:t>, with</w:t>
      </w:r>
      <w:r w:rsidR="008153E7" w:rsidRPr="008153E7">
        <w:rPr>
          <w:rFonts w:ascii="Open Sans Light" w:hAnsi="Open Sans Light" w:cs="Open Sans Light"/>
        </w:rPr>
        <w:t xml:space="preserve"> high levels of accuracy</w:t>
      </w:r>
    </w:p>
    <w:p w14:paraId="1E53928D" w14:textId="04D13EE4" w:rsidR="008153E7" w:rsidRPr="008153E7" w:rsidRDefault="00EA3559" w:rsidP="00E32529">
      <w:pPr>
        <w:pStyle w:val="ListParagraph"/>
        <w:numPr>
          <w:ilvl w:val="0"/>
          <w:numId w:val="11"/>
        </w:numPr>
        <w:spacing w:after="0" w:line="240" w:lineRule="auto"/>
        <w:rPr>
          <w:rFonts w:ascii="Open Sans Light" w:hAnsi="Open Sans Light" w:cs="Open Sans Light"/>
        </w:rPr>
      </w:pPr>
      <w:r>
        <w:rPr>
          <w:rFonts w:ascii="Open Sans Light" w:hAnsi="Open Sans Light" w:cs="Open Sans Light"/>
        </w:rPr>
        <w:t xml:space="preserve">Proactive </w:t>
      </w:r>
      <w:r w:rsidR="008153E7" w:rsidRPr="008153E7">
        <w:rPr>
          <w:rFonts w:ascii="Open Sans Light" w:hAnsi="Open Sans Light" w:cs="Open Sans Light"/>
        </w:rPr>
        <w:t>planning and organisation</w:t>
      </w:r>
      <w:r w:rsidR="000B5607">
        <w:rPr>
          <w:rFonts w:ascii="Open Sans Light" w:hAnsi="Open Sans Light" w:cs="Open Sans Light"/>
        </w:rPr>
        <w:t>al</w:t>
      </w:r>
      <w:r w:rsidR="008153E7" w:rsidRPr="008153E7">
        <w:rPr>
          <w:rFonts w:ascii="Open Sans Light" w:hAnsi="Open Sans Light" w:cs="Open Sans Light"/>
        </w:rPr>
        <w:t xml:space="preserve"> skills</w:t>
      </w:r>
      <w:r w:rsidR="00BC7F8C">
        <w:rPr>
          <w:rFonts w:ascii="Open Sans Light" w:hAnsi="Open Sans Light" w:cs="Open Sans Light"/>
        </w:rPr>
        <w:t xml:space="preserve"> to manage own workload</w:t>
      </w:r>
    </w:p>
    <w:p w14:paraId="47CB35DF" w14:textId="0B1768C2" w:rsidR="008153E7" w:rsidRPr="008153E7" w:rsidRDefault="000B5607" w:rsidP="00E32529">
      <w:pPr>
        <w:pStyle w:val="ListParagraph"/>
        <w:numPr>
          <w:ilvl w:val="0"/>
          <w:numId w:val="11"/>
        </w:numPr>
        <w:spacing w:after="0" w:line="240" w:lineRule="auto"/>
        <w:rPr>
          <w:rFonts w:ascii="Open Sans Light" w:hAnsi="Open Sans Light" w:cs="Open Sans Light"/>
        </w:rPr>
      </w:pPr>
      <w:r>
        <w:rPr>
          <w:rFonts w:ascii="Open Sans Light" w:hAnsi="Open Sans Light" w:cs="Open Sans Light"/>
        </w:rPr>
        <w:t>A team player with a f</w:t>
      </w:r>
      <w:r w:rsidR="008153E7" w:rsidRPr="008153E7">
        <w:rPr>
          <w:rFonts w:ascii="Open Sans Light" w:hAnsi="Open Sans Light" w:cs="Open Sans Light"/>
        </w:rPr>
        <w:t xml:space="preserve">lexible </w:t>
      </w:r>
      <w:r>
        <w:rPr>
          <w:rFonts w:ascii="Open Sans Light" w:hAnsi="Open Sans Light" w:cs="Open Sans Light"/>
        </w:rPr>
        <w:t>approach and</w:t>
      </w:r>
      <w:r w:rsidR="003A7676">
        <w:rPr>
          <w:rFonts w:ascii="Open Sans Light" w:hAnsi="Open Sans Light" w:cs="Open Sans Light"/>
        </w:rPr>
        <w:t xml:space="preserve"> </w:t>
      </w:r>
      <w:r w:rsidR="008153E7" w:rsidRPr="008153E7">
        <w:rPr>
          <w:rFonts w:ascii="Open Sans Light" w:hAnsi="Open Sans Light" w:cs="Open Sans Light"/>
        </w:rPr>
        <w:t xml:space="preserve">willing to help </w:t>
      </w:r>
      <w:r>
        <w:rPr>
          <w:rFonts w:ascii="Open Sans Light" w:hAnsi="Open Sans Light" w:cs="Open Sans Light"/>
        </w:rPr>
        <w:t xml:space="preserve">others </w:t>
      </w:r>
      <w:r w:rsidR="008153E7" w:rsidRPr="008153E7">
        <w:rPr>
          <w:rFonts w:ascii="Open Sans Light" w:hAnsi="Open Sans Light" w:cs="Open Sans Light"/>
        </w:rPr>
        <w:t>where needed</w:t>
      </w:r>
    </w:p>
    <w:p w14:paraId="59E18A59" w14:textId="75223F94" w:rsidR="00477225" w:rsidRPr="000E7B1F" w:rsidRDefault="008153E7" w:rsidP="00E32529">
      <w:pPr>
        <w:pStyle w:val="ListParagraph"/>
        <w:numPr>
          <w:ilvl w:val="0"/>
          <w:numId w:val="11"/>
        </w:numPr>
        <w:spacing w:after="0" w:line="240" w:lineRule="auto"/>
        <w:rPr>
          <w:rFonts w:ascii="Open Sans Light" w:hAnsi="Open Sans Light" w:cs="Open Sans Light"/>
        </w:rPr>
      </w:pPr>
      <w:r w:rsidRPr="008153E7">
        <w:rPr>
          <w:rFonts w:ascii="Open Sans Light" w:hAnsi="Open Sans Light" w:cs="Open Sans Light"/>
        </w:rPr>
        <w:t>Highly discrete and confidential</w:t>
      </w:r>
    </w:p>
    <w:p w14:paraId="2D84A49F" w14:textId="30316634" w:rsidR="00477225" w:rsidRPr="00FB7431" w:rsidRDefault="00477225" w:rsidP="00947287">
      <w:pPr>
        <w:pStyle w:val="ListParagraph"/>
        <w:numPr>
          <w:ilvl w:val="0"/>
          <w:numId w:val="7"/>
        </w:numPr>
        <w:spacing w:after="0" w:line="240" w:lineRule="auto"/>
        <w:rPr>
          <w:rFonts w:ascii="Open Sans Light" w:hAnsi="Open Sans Light" w:cs="Open Sans Light"/>
          <w:bCs/>
        </w:rPr>
      </w:pPr>
      <w:r w:rsidRPr="00FB7431">
        <w:rPr>
          <w:rFonts w:ascii="Open Sans Light" w:hAnsi="Open Sans Light" w:cs="Open Sans Light"/>
        </w:rPr>
        <w:t>An alignment and adherence to the C</w:t>
      </w:r>
      <w:r w:rsidR="00864AB9">
        <w:rPr>
          <w:rFonts w:ascii="Open Sans Light" w:hAnsi="Open Sans Light" w:cs="Open Sans Light"/>
        </w:rPr>
        <w:t>WGC</w:t>
      </w:r>
      <w:r w:rsidRPr="00FB7431">
        <w:rPr>
          <w:rFonts w:ascii="Open Sans Light" w:hAnsi="Open Sans Light" w:cs="Open Sans Light"/>
        </w:rPr>
        <w:t>’s Values: RESPECT, EXCELLENCE, TEAMWORK, COMMUNICATION, PROFESSIONALISM and COMMITMENT</w:t>
      </w:r>
    </w:p>
    <w:p w14:paraId="54AC334A" w14:textId="7BEAEC14" w:rsidR="00477225" w:rsidRPr="001A7909" w:rsidRDefault="00477225" w:rsidP="00947287">
      <w:pPr>
        <w:pStyle w:val="ListParagraph"/>
        <w:numPr>
          <w:ilvl w:val="0"/>
          <w:numId w:val="7"/>
        </w:numPr>
        <w:spacing w:after="0" w:line="240" w:lineRule="auto"/>
        <w:rPr>
          <w:rFonts w:ascii="Open Sans Light" w:hAnsi="Open Sans Light" w:cs="Open Sans Light"/>
          <w:bCs/>
        </w:rPr>
      </w:pPr>
      <w:r w:rsidRPr="00FB7431">
        <w:rPr>
          <w:rFonts w:ascii="Open Sans Light" w:hAnsi="Open Sans Light" w:cs="Open Sans Light"/>
        </w:rPr>
        <w:t>Health and Safety responsibility for self and others</w:t>
      </w:r>
    </w:p>
    <w:p w14:paraId="7E6FA715" w14:textId="77777777" w:rsidR="001A7909" w:rsidRPr="00FB7431" w:rsidRDefault="001A7909" w:rsidP="001A7909">
      <w:pPr>
        <w:pStyle w:val="ListParagraph"/>
        <w:spacing w:after="0" w:line="240" w:lineRule="auto"/>
        <w:rPr>
          <w:rFonts w:ascii="Open Sans Light" w:hAnsi="Open Sans Light" w:cs="Open Sans Light"/>
          <w:bCs/>
        </w:rPr>
      </w:pPr>
    </w:p>
    <w:p w14:paraId="6D387B51" w14:textId="495B26FC" w:rsidR="00143C17" w:rsidRPr="00FB7431" w:rsidRDefault="00143C17">
      <w:pPr>
        <w:tabs>
          <w:tab w:val="left" w:pos="5850"/>
        </w:tabs>
        <w:rPr>
          <w:rFonts w:ascii="Open Sans Light" w:hAnsi="Open Sans Light" w:cs="Open Sans Light"/>
          <w:b/>
          <w:bCs/>
          <w:color w:val="235A37"/>
          <w:sz w:val="22"/>
          <w:szCs w:val="22"/>
        </w:rPr>
      </w:pPr>
      <w:r w:rsidRPr="00FB7431">
        <w:rPr>
          <w:rFonts w:ascii="Open Sans Light" w:hAnsi="Open Sans Light" w:cs="Open Sans Light"/>
          <w:b/>
          <w:bCs/>
          <w:color w:val="235A37"/>
          <w:sz w:val="22"/>
          <w:szCs w:val="22"/>
        </w:rPr>
        <w:lastRenderedPageBreak/>
        <w:t>__________________________________________________________________________________</w:t>
      </w:r>
      <w:r w:rsidR="00DB61BB">
        <w:rPr>
          <w:rFonts w:ascii="Open Sans Light" w:hAnsi="Open Sans Light" w:cs="Open Sans Light"/>
          <w:b/>
          <w:bCs/>
          <w:color w:val="235A37"/>
          <w:sz w:val="22"/>
          <w:szCs w:val="22"/>
        </w:rPr>
        <w:t>__________________________</w:t>
      </w:r>
    </w:p>
    <w:p w14:paraId="2ADFBFAC" w14:textId="5BF79AE1" w:rsidR="008247BA" w:rsidRPr="00FB7431" w:rsidRDefault="00BB27EB">
      <w:pPr>
        <w:pStyle w:val="BasicParagraph"/>
        <w:spacing w:line="240" w:lineRule="auto"/>
        <w:rPr>
          <w:rFonts w:ascii="Open Sans Light" w:hAnsi="Open Sans Light" w:cs="Open Sans Light"/>
          <w:i/>
          <w:color w:val="auto"/>
          <w:sz w:val="22"/>
          <w:szCs w:val="22"/>
        </w:rPr>
      </w:pPr>
      <w:r w:rsidRPr="00FB7431">
        <w:rPr>
          <w:rFonts w:ascii="Open Sans Light" w:hAnsi="Open Sans Light" w:cs="Open Sans Light"/>
          <w:i/>
          <w:color w:val="auto"/>
          <w:sz w:val="22"/>
          <w:szCs w:val="22"/>
        </w:rPr>
        <w:t>Your key duties are set out within this job description. From time to time, you may be required to perform such other reasonable duties that fall outside your job title or key job duties, should this be necessary to meet the needs of the C</w:t>
      </w:r>
      <w:r w:rsidR="00864AB9">
        <w:rPr>
          <w:rFonts w:ascii="Open Sans Light" w:hAnsi="Open Sans Light" w:cs="Open Sans Light"/>
          <w:i/>
          <w:color w:val="auto"/>
          <w:sz w:val="22"/>
          <w:szCs w:val="22"/>
        </w:rPr>
        <w:t>WGC</w:t>
      </w:r>
      <w:r w:rsidRPr="00FB7431">
        <w:rPr>
          <w:rFonts w:ascii="Open Sans Light" w:hAnsi="Open Sans Light" w:cs="Open Sans Light"/>
          <w:i/>
          <w:color w:val="auto"/>
          <w:sz w:val="22"/>
          <w:szCs w:val="22"/>
        </w:rPr>
        <w:t>.</w:t>
      </w:r>
    </w:p>
    <w:p w14:paraId="64C8FD07" w14:textId="5A9D710C" w:rsidR="00143C17" w:rsidRPr="00FB7431" w:rsidRDefault="00143C17">
      <w:pPr>
        <w:pStyle w:val="BasicParagraph"/>
        <w:spacing w:line="240" w:lineRule="auto"/>
        <w:rPr>
          <w:rFonts w:ascii="Open Sans Light" w:hAnsi="Open Sans Light" w:cs="Open Sans Light"/>
          <w:i/>
          <w:color w:val="auto"/>
          <w:sz w:val="22"/>
          <w:szCs w:val="22"/>
        </w:rPr>
      </w:pPr>
      <w:r w:rsidRPr="00FB7431">
        <w:rPr>
          <w:rFonts w:ascii="Open Sans Light" w:hAnsi="Open Sans Light" w:cs="Open Sans Light"/>
          <w:b/>
          <w:color w:val="235A37"/>
          <w:sz w:val="22"/>
          <w:szCs w:val="22"/>
        </w:rPr>
        <w:t>__________________________________________________________________________________</w:t>
      </w:r>
      <w:r w:rsidR="00DB61BB">
        <w:rPr>
          <w:rFonts w:ascii="Open Sans Light" w:hAnsi="Open Sans Light" w:cs="Open Sans Light"/>
          <w:b/>
          <w:color w:val="235A37"/>
          <w:sz w:val="22"/>
          <w:szCs w:val="22"/>
        </w:rPr>
        <w:t>__________________________</w:t>
      </w:r>
    </w:p>
    <w:p w14:paraId="0D9FE3B1" w14:textId="77777777" w:rsidR="00BB27EB" w:rsidRPr="00FB7431" w:rsidRDefault="00BB27EB">
      <w:pPr>
        <w:jc w:val="center"/>
        <w:rPr>
          <w:rFonts w:ascii="Open Sans bold" w:hAnsi="Open Sans bold" w:cs="Open Sans Light"/>
          <w:b/>
          <w:color w:val="235A37"/>
          <w:sz w:val="22"/>
          <w:szCs w:val="22"/>
        </w:rPr>
      </w:pPr>
    </w:p>
    <w:p w14:paraId="49EEB13A" w14:textId="77777777" w:rsidR="00740AB5" w:rsidRPr="006176C2" w:rsidRDefault="00740AB5">
      <w:pPr>
        <w:rPr>
          <w:rFonts w:ascii="Open Sans bold" w:hAnsi="Open Sans bold" w:cs="Open Sans Light"/>
          <w:b/>
          <w:color w:val="235D37"/>
          <w:sz w:val="22"/>
          <w:szCs w:val="22"/>
          <w:u w:val="single"/>
        </w:rPr>
      </w:pPr>
      <w:r w:rsidRPr="006176C2">
        <w:rPr>
          <w:rFonts w:ascii="Open Sans bold" w:hAnsi="Open Sans bold" w:cs="Open Sans Light"/>
          <w:b/>
          <w:color w:val="235D37"/>
          <w:sz w:val="22"/>
          <w:szCs w:val="22"/>
          <w:u w:val="single"/>
        </w:rPr>
        <w:t>Signatures</w:t>
      </w:r>
    </w:p>
    <w:p w14:paraId="6511D330" w14:textId="77777777" w:rsidR="00740AB5" w:rsidRPr="00FB7431" w:rsidRDefault="00740AB5">
      <w:pPr>
        <w:tabs>
          <w:tab w:val="left" w:pos="5850"/>
        </w:tabs>
        <w:rPr>
          <w:rFonts w:ascii="Open Sans Light" w:hAnsi="Open Sans Light" w:cs="Open Sans Light"/>
          <w:sz w:val="22"/>
          <w:szCs w:val="22"/>
        </w:rPr>
      </w:pPr>
    </w:p>
    <w:p w14:paraId="77DFBF76" w14:textId="77777777" w:rsidR="00740AB5" w:rsidRPr="00FB7431" w:rsidRDefault="00740AB5">
      <w:pPr>
        <w:tabs>
          <w:tab w:val="left" w:pos="5850"/>
        </w:tabs>
        <w:rPr>
          <w:rFonts w:ascii="Open Sans Light" w:hAnsi="Open Sans Light" w:cs="Open Sans Light"/>
          <w:sz w:val="22"/>
          <w:szCs w:val="22"/>
        </w:rPr>
      </w:pPr>
    </w:p>
    <w:p w14:paraId="5DC108B4" w14:textId="51F45A3A" w:rsidR="00740AB5" w:rsidRPr="00FB7431" w:rsidRDefault="00740AB5">
      <w:pPr>
        <w:tabs>
          <w:tab w:val="left" w:pos="4536"/>
        </w:tabs>
        <w:rPr>
          <w:rFonts w:ascii="Open Sans Light" w:hAnsi="Open Sans Light" w:cs="Open Sans Light"/>
          <w:sz w:val="22"/>
          <w:szCs w:val="22"/>
        </w:rPr>
      </w:pPr>
      <w:r w:rsidRPr="00FB7431">
        <w:rPr>
          <w:rFonts w:ascii="Open Sans Light" w:hAnsi="Open Sans Light" w:cs="Open Sans Light"/>
          <w:sz w:val="22"/>
          <w:szCs w:val="22"/>
        </w:rPr>
        <w:t>Name of Job Holder:</w:t>
      </w:r>
      <w:r w:rsidR="00CA1587">
        <w:rPr>
          <w:rFonts w:ascii="Open Sans Light" w:hAnsi="Open Sans Light" w:cs="Open Sans Light"/>
          <w:sz w:val="22"/>
          <w:szCs w:val="22"/>
        </w:rPr>
        <w:t xml:space="preserve">  </w:t>
      </w:r>
      <w:r w:rsidRPr="00FB7431">
        <w:rPr>
          <w:rFonts w:ascii="Open Sans Light" w:hAnsi="Open Sans Light" w:cs="Open Sans Light"/>
          <w:sz w:val="22"/>
          <w:szCs w:val="22"/>
        </w:rPr>
        <w:tab/>
        <w:t>Signature:</w:t>
      </w:r>
      <w:r w:rsidRPr="00FB7431">
        <w:rPr>
          <w:rFonts w:ascii="Open Sans Light" w:hAnsi="Open Sans Light" w:cs="Open Sans Light"/>
          <w:sz w:val="22"/>
          <w:szCs w:val="22"/>
        </w:rPr>
        <w:tab/>
      </w:r>
      <w:r w:rsidRPr="00FB7431">
        <w:rPr>
          <w:rFonts w:ascii="Open Sans Light" w:hAnsi="Open Sans Light" w:cs="Open Sans Light"/>
          <w:sz w:val="22"/>
          <w:szCs w:val="22"/>
        </w:rPr>
        <w:tab/>
      </w:r>
      <w:r w:rsidRPr="00FB7431">
        <w:rPr>
          <w:rFonts w:ascii="Open Sans Light" w:hAnsi="Open Sans Light" w:cs="Open Sans Light"/>
          <w:sz w:val="22"/>
          <w:szCs w:val="22"/>
        </w:rPr>
        <w:tab/>
      </w:r>
      <w:r w:rsidRPr="00FB7431">
        <w:rPr>
          <w:rFonts w:ascii="Open Sans Light" w:hAnsi="Open Sans Light" w:cs="Open Sans Light"/>
          <w:sz w:val="22"/>
          <w:szCs w:val="22"/>
        </w:rPr>
        <w:tab/>
        <w:t>Date:</w:t>
      </w:r>
    </w:p>
    <w:p w14:paraId="5177BE87" w14:textId="77777777" w:rsidR="00740AB5" w:rsidRPr="00FB7431" w:rsidRDefault="00740AB5">
      <w:pPr>
        <w:tabs>
          <w:tab w:val="left" w:pos="4536"/>
        </w:tabs>
        <w:rPr>
          <w:rFonts w:ascii="Open Sans Light" w:hAnsi="Open Sans Light" w:cs="Open Sans Light"/>
          <w:sz w:val="22"/>
          <w:szCs w:val="22"/>
        </w:rPr>
      </w:pPr>
    </w:p>
    <w:p w14:paraId="79D51269" w14:textId="77777777" w:rsidR="00740AB5" w:rsidRPr="00FB7431" w:rsidRDefault="00740AB5">
      <w:pPr>
        <w:tabs>
          <w:tab w:val="left" w:pos="4536"/>
        </w:tabs>
        <w:rPr>
          <w:rFonts w:ascii="Open Sans Light" w:hAnsi="Open Sans Light" w:cs="Open Sans Light"/>
          <w:sz w:val="22"/>
          <w:szCs w:val="22"/>
        </w:rPr>
      </w:pPr>
    </w:p>
    <w:p w14:paraId="53AA6845" w14:textId="5DE63A46" w:rsidR="00270D92" w:rsidRPr="00FB7431" w:rsidRDefault="00740AB5">
      <w:pPr>
        <w:tabs>
          <w:tab w:val="left" w:pos="4536"/>
        </w:tabs>
        <w:rPr>
          <w:rFonts w:ascii="Open Sans Light" w:hAnsi="Open Sans Light" w:cs="Open Sans Light"/>
          <w:sz w:val="22"/>
          <w:szCs w:val="22"/>
        </w:rPr>
      </w:pPr>
      <w:r w:rsidRPr="00FB7431">
        <w:rPr>
          <w:rFonts w:ascii="Open Sans Light" w:hAnsi="Open Sans Light" w:cs="Open Sans Light"/>
          <w:sz w:val="22"/>
          <w:szCs w:val="22"/>
        </w:rPr>
        <w:t>Name of Line Manager:</w:t>
      </w:r>
      <w:r w:rsidRPr="00FB7431">
        <w:rPr>
          <w:rFonts w:ascii="Open Sans Light" w:hAnsi="Open Sans Light" w:cs="Open Sans Light"/>
          <w:sz w:val="22"/>
          <w:szCs w:val="22"/>
        </w:rPr>
        <w:tab/>
        <w:t>Signature:</w:t>
      </w:r>
      <w:r w:rsidRPr="00FB7431">
        <w:rPr>
          <w:rFonts w:ascii="Open Sans Light" w:hAnsi="Open Sans Light" w:cs="Open Sans Light"/>
          <w:sz w:val="22"/>
          <w:szCs w:val="22"/>
        </w:rPr>
        <w:tab/>
      </w:r>
      <w:r w:rsidRPr="00FB7431">
        <w:rPr>
          <w:rFonts w:ascii="Open Sans Light" w:hAnsi="Open Sans Light" w:cs="Open Sans Light"/>
          <w:sz w:val="22"/>
          <w:szCs w:val="22"/>
        </w:rPr>
        <w:tab/>
      </w:r>
      <w:r w:rsidRPr="00FB7431">
        <w:rPr>
          <w:rFonts w:ascii="Open Sans Light" w:hAnsi="Open Sans Light" w:cs="Open Sans Light"/>
          <w:sz w:val="22"/>
          <w:szCs w:val="22"/>
        </w:rPr>
        <w:tab/>
      </w:r>
      <w:r w:rsidRPr="00FB7431">
        <w:rPr>
          <w:rFonts w:ascii="Open Sans Light" w:hAnsi="Open Sans Light" w:cs="Open Sans Light"/>
          <w:sz w:val="22"/>
          <w:szCs w:val="22"/>
        </w:rPr>
        <w:tab/>
        <w:t>Date:</w:t>
      </w:r>
    </w:p>
    <w:sectPr w:rsidR="00270D92" w:rsidRPr="00FB7431" w:rsidSect="00D63890">
      <w:headerReference w:type="even" r:id="rId8"/>
      <w:headerReference w:type="default" r:id="rId9"/>
      <w:footerReference w:type="even" r:id="rId10"/>
      <w:footerReference w:type="default" r:id="rId11"/>
      <w:headerReference w:type="first" r:id="rId12"/>
      <w:footerReference w:type="first" r:id="rId13"/>
      <w:pgSz w:w="11900" w:h="16840"/>
      <w:pgMar w:top="284" w:right="851" w:bottom="284" w:left="1134" w:header="2154" w:footer="38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6AA6" w14:textId="77777777" w:rsidR="00354417" w:rsidRDefault="00354417" w:rsidP="00996E43">
      <w:r>
        <w:separator/>
      </w:r>
    </w:p>
  </w:endnote>
  <w:endnote w:type="continuationSeparator" w:id="0">
    <w:p w14:paraId="61983BAE" w14:textId="77777777" w:rsidR="00354417" w:rsidRDefault="00354417" w:rsidP="0099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bold">
    <w:panose1 w:val="020B0806030504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6BD2" w14:textId="77777777" w:rsidR="00D04624" w:rsidRDefault="00D04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C2E" w14:textId="761C36A3" w:rsidR="00687024" w:rsidRPr="001358FE" w:rsidRDefault="00FE7098">
    <w:pPr>
      <w:pStyle w:val="Footer"/>
      <w:rPr>
        <w:rFonts w:ascii="Open Sans Light" w:hAnsi="Open Sans Light" w:cs="Open Sans Light"/>
        <w:sz w:val="18"/>
        <w:szCs w:val="18"/>
      </w:rPr>
    </w:pPr>
    <w:r>
      <w:rPr>
        <w:rFonts w:ascii="Open Sans Light" w:hAnsi="Open Sans Light" w:cs="Open Sans Light"/>
        <w:sz w:val="18"/>
        <w:szCs w:val="18"/>
      </w:rPr>
      <w:t>Jan 202</w:t>
    </w:r>
    <w:r w:rsidR="00D04624">
      <w:rPr>
        <w:rFonts w:ascii="Open Sans Light" w:hAnsi="Open Sans Light" w:cs="Open Sans Light"/>
        <w:sz w:val="18"/>
        <w:szCs w:val="18"/>
      </w:rPr>
      <w:t>3</w:t>
    </w:r>
    <w:r w:rsidR="00687024" w:rsidRPr="001358FE">
      <w:rPr>
        <w:rFonts w:ascii="Open Sans Light" w:hAnsi="Open Sans Light" w:cs="Open Sans Light"/>
        <w:sz w:val="18"/>
        <w:szCs w:val="18"/>
      </w:rPr>
      <w:tab/>
    </w:r>
    <w:r w:rsidR="00687024" w:rsidRPr="001358FE">
      <w:rPr>
        <w:rFonts w:ascii="Open Sans Light" w:hAnsi="Open Sans Light" w:cs="Open Sans Light"/>
        <w:sz w:val="18"/>
        <w:szCs w:val="18"/>
      </w:rPr>
      <w:tab/>
      <w:t xml:space="preserve">Page </w:t>
    </w:r>
    <w:r w:rsidR="00687024" w:rsidRPr="001358FE">
      <w:rPr>
        <w:rFonts w:ascii="Open Sans Light" w:hAnsi="Open Sans Light" w:cs="Open Sans Light"/>
        <w:sz w:val="18"/>
        <w:szCs w:val="18"/>
      </w:rPr>
      <w:fldChar w:fldCharType="begin"/>
    </w:r>
    <w:r w:rsidR="00687024" w:rsidRPr="001358FE">
      <w:rPr>
        <w:rFonts w:ascii="Open Sans Light" w:hAnsi="Open Sans Light" w:cs="Open Sans Light"/>
        <w:sz w:val="18"/>
        <w:szCs w:val="18"/>
      </w:rPr>
      <w:instrText xml:space="preserve"> PAGE  \* Arabic  \* MERGEFORMAT </w:instrText>
    </w:r>
    <w:r w:rsidR="00687024" w:rsidRPr="001358FE">
      <w:rPr>
        <w:rFonts w:ascii="Open Sans Light" w:hAnsi="Open Sans Light" w:cs="Open Sans Light"/>
        <w:sz w:val="18"/>
        <w:szCs w:val="18"/>
      </w:rPr>
      <w:fldChar w:fldCharType="separate"/>
    </w:r>
    <w:r w:rsidR="00687024" w:rsidRPr="001358FE">
      <w:rPr>
        <w:rFonts w:ascii="Open Sans Light" w:hAnsi="Open Sans Light" w:cs="Open Sans Light"/>
        <w:noProof/>
        <w:sz w:val="18"/>
        <w:szCs w:val="18"/>
      </w:rPr>
      <w:t>3</w:t>
    </w:r>
    <w:r w:rsidR="00687024" w:rsidRPr="001358FE">
      <w:rPr>
        <w:rFonts w:ascii="Open Sans Light" w:hAnsi="Open Sans Light" w:cs="Open Sans Light"/>
        <w:sz w:val="18"/>
        <w:szCs w:val="18"/>
      </w:rPr>
      <w:fldChar w:fldCharType="end"/>
    </w:r>
    <w:r w:rsidR="00687024" w:rsidRPr="001358FE">
      <w:rPr>
        <w:rFonts w:ascii="Open Sans Light" w:hAnsi="Open Sans Light" w:cs="Open Sans Light"/>
        <w:sz w:val="18"/>
        <w:szCs w:val="18"/>
      </w:rPr>
      <w:t xml:space="preserve"> of </w:t>
    </w:r>
    <w:r w:rsidR="00687024" w:rsidRPr="001358FE">
      <w:rPr>
        <w:rFonts w:ascii="Open Sans Light" w:hAnsi="Open Sans Light" w:cs="Open Sans Light"/>
        <w:sz w:val="18"/>
        <w:szCs w:val="18"/>
      </w:rPr>
      <w:fldChar w:fldCharType="begin"/>
    </w:r>
    <w:r w:rsidR="00687024" w:rsidRPr="001358FE">
      <w:rPr>
        <w:rFonts w:ascii="Open Sans Light" w:hAnsi="Open Sans Light" w:cs="Open Sans Light"/>
        <w:sz w:val="18"/>
        <w:szCs w:val="18"/>
      </w:rPr>
      <w:instrText xml:space="preserve"> SECTIONPAGES  \* Arabic  \* MERGEFORMAT </w:instrText>
    </w:r>
    <w:r w:rsidR="00687024" w:rsidRPr="001358FE">
      <w:rPr>
        <w:rFonts w:ascii="Open Sans Light" w:hAnsi="Open Sans Light" w:cs="Open Sans Light"/>
        <w:sz w:val="18"/>
        <w:szCs w:val="18"/>
      </w:rPr>
      <w:fldChar w:fldCharType="separate"/>
    </w:r>
    <w:r w:rsidR="00EB62A7">
      <w:rPr>
        <w:rFonts w:ascii="Open Sans Light" w:hAnsi="Open Sans Light" w:cs="Open Sans Light"/>
        <w:noProof/>
        <w:sz w:val="18"/>
        <w:szCs w:val="18"/>
      </w:rPr>
      <w:t>4</w:t>
    </w:r>
    <w:r w:rsidR="00687024" w:rsidRPr="001358FE">
      <w:rPr>
        <w:rFonts w:ascii="Open Sans Light" w:hAnsi="Open Sans Light" w:cs="Open Sans Light"/>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932E" w14:textId="77777777" w:rsidR="00687024" w:rsidRDefault="00687024" w:rsidP="003F637A">
    <w:pPr>
      <w:pStyle w:val="Footer"/>
      <w:tabs>
        <w:tab w:val="left" w:pos="4830"/>
      </w:tabs>
    </w:pPr>
    <w:r w:rsidRPr="003F637A">
      <w:rPr>
        <w:noProof/>
        <w:lang w:eastAsia="en-GB"/>
      </w:rPr>
      <w:drawing>
        <wp:anchor distT="0" distB="0" distL="114300" distR="114300" simplePos="0" relativeHeight="251658240" behindDoc="1" locked="1" layoutInCell="1" allowOverlap="1" wp14:anchorId="29F58D93" wp14:editId="4C450D94">
          <wp:simplePos x="0" y="0"/>
          <wp:positionH relativeFrom="page">
            <wp:posOffset>726440</wp:posOffset>
          </wp:positionH>
          <wp:positionV relativeFrom="page">
            <wp:posOffset>9958705</wp:posOffset>
          </wp:positionV>
          <wp:extent cx="893445" cy="269875"/>
          <wp:effectExtent l="19050" t="0" r="1905" b="0"/>
          <wp:wrapNone/>
          <wp:docPr id="46" name="Picture 2" descr="IiP Principle logo SMALL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Principle logo SMALL 300dpi.jpg"/>
                  <pic:cNvPicPr/>
                </pic:nvPicPr>
                <pic:blipFill>
                  <a:blip r:embed="rId1" cstate="print"/>
                  <a:stretch>
                    <a:fillRect/>
                  </a:stretch>
                </pic:blipFill>
                <pic:spPr>
                  <a:xfrm>
                    <a:off x="0" y="0"/>
                    <a:ext cx="893445" cy="2698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E6D8" w14:textId="77777777" w:rsidR="00354417" w:rsidRDefault="00354417" w:rsidP="00996E43">
      <w:r>
        <w:separator/>
      </w:r>
    </w:p>
  </w:footnote>
  <w:footnote w:type="continuationSeparator" w:id="0">
    <w:p w14:paraId="0847F197" w14:textId="77777777" w:rsidR="00354417" w:rsidRDefault="00354417" w:rsidP="00996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4456" w14:textId="77777777" w:rsidR="00D04624" w:rsidRDefault="00D04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BFCE" w14:textId="00BD87CF" w:rsidR="00687024" w:rsidRDefault="00687024">
    <w:pPr>
      <w:pStyle w:val="Header"/>
    </w:pPr>
    <w:r>
      <w:rPr>
        <w:noProof/>
      </w:rPr>
      <w:drawing>
        <wp:anchor distT="0" distB="0" distL="114300" distR="114300" simplePos="0" relativeHeight="251659264" behindDoc="1" locked="0" layoutInCell="1" allowOverlap="1" wp14:anchorId="020FC9E6" wp14:editId="54CAE6C2">
          <wp:simplePos x="0" y="0"/>
          <wp:positionH relativeFrom="margin">
            <wp:align>center</wp:align>
          </wp:positionH>
          <wp:positionV relativeFrom="paragraph">
            <wp:posOffset>-1101090</wp:posOffset>
          </wp:positionV>
          <wp:extent cx="1797050" cy="1079500"/>
          <wp:effectExtent l="0" t="0" r="0" b="6350"/>
          <wp:wrapTight wrapText="bothSides">
            <wp:wrapPolygon edited="0">
              <wp:start x="9159" y="381"/>
              <wp:lineTo x="1603" y="7242"/>
              <wp:lineTo x="1145" y="8386"/>
              <wp:lineTo x="1145" y="11054"/>
              <wp:lineTo x="1603" y="13722"/>
              <wp:lineTo x="9846" y="21346"/>
              <wp:lineTo x="11678" y="21346"/>
              <wp:lineTo x="13281" y="19821"/>
              <wp:lineTo x="14196" y="19440"/>
              <wp:lineTo x="20608" y="14104"/>
              <wp:lineTo x="20608" y="7242"/>
              <wp:lineTo x="12365" y="381"/>
              <wp:lineTo x="9159" y="381"/>
            </wp:wrapPolygon>
          </wp:wrapTight>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050" cy="10795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57A8" w14:textId="77777777" w:rsidR="00687024" w:rsidRDefault="00687024">
    <w:r w:rsidRPr="000B1B52">
      <w:rPr>
        <w:noProof/>
        <w:lang w:eastAsia="en-GB"/>
      </w:rPr>
      <w:drawing>
        <wp:anchor distT="0" distB="0" distL="114300" distR="114300" simplePos="0" relativeHeight="251657216" behindDoc="0" locked="0" layoutInCell="1" allowOverlap="1" wp14:anchorId="11FA9C24" wp14:editId="5644D6E9">
          <wp:simplePos x="0" y="0"/>
          <wp:positionH relativeFrom="column">
            <wp:posOffset>3190240</wp:posOffset>
          </wp:positionH>
          <wp:positionV relativeFrom="paragraph">
            <wp:posOffset>-1069340</wp:posOffset>
          </wp:positionV>
          <wp:extent cx="3112770" cy="851535"/>
          <wp:effectExtent l="19050" t="0" r="0" b="0"/>
          <wp:wrapSquare wrapText="bothSides"/>
          <wp:docPr id="45" name="Picture 2" descr="Letterhead logo black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black2.bmp"/>
                  <pic:cNvPicPr/>
                </pic:nvPicPr>
                <pic:blipFill>
                  <a:blip r:embed="rId1"/>
                  <a:stretch>
                    <a:fillRect/>
                  </a:stretch>
                </pic:blipFill>
                <pic:spPr>
                  <a:xfrm>
                    <a:off x="0" y="0"/>
                    <a:ext cx="3112770" cy="8515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0D83"/>
    <w:multiLevelType w:val="hybridMultilevel"/>
    <w:tmpl w:val="21AC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C528A"/>
    <w:multiLevelType w:val="hybridMultilevel"/>
    <w:tmpl w:val="8C84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61E23"/>
    <w:multiLevelType w:val="hybridMultilevel"/>
    <w:tmpl w:val="8966775A"/>
    <w:lvl w:ilvl="0" w:tplc="513E34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34017"/>
    <w:multiLevelType w:val="hybridMultilevel"/>
    <w:tmpl w:val="EFE0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310F1"/>
    <w:multiLevelType w:val="hybridMultilevel"/>
    <w:tmpl w:val="5B1E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84B53"/>
    <w:multiLevelType w:val="multilevel"/>
    <w:tmpl w:val="EDD258B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2C543CF0"/>
    <w:multiLevelType w:val="hybridMultilevel"/>
    <w:tmpl w:val="E0A6BC7C"/>
    <w:lvl w:ilvl="0" w:tplc="6290A314">
      <w:start w:val="1"/>
      <w:numFmt w:val="decimal"/>
      <w:lvlText w:val="%1."/>
      <w:lvlJc w:val="left"/>
      <w:pPr>
        <w:ind w:left="-360" w:hanging="360"/>
      </w:pPr>
      <w:rPr>
        <w:rFonts w:hint="default"/>
        <w:b/>
        <w:i/>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 w15:restartNumberingAfterBreak="0">
    <w:nsid w:val="2D890B5A"/>
    <w:multiLevelType w:val="hybridMultilevel"/>
    <w:tmpl w:val="669CE874"/>
    <w:lvl w:ilvl="0" w:tplc="69DA2A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9092D"/>
    <w:multiLevelType w:val="hybridMultilevel"/>
    <w:tmpl w:val="501480AE"/>
    <w:lvl w:ilvl="0" w:tplc="12EE91E6">
      <w:numFmt w:val="bullet"/>
      <w:lvlText w:val=""/>
      <w:lvlJc w:val="left"/>
      <w:pPr>
        <w:ind w:left="872" w:hanging="360"/>
      </w:pPr>
      <w:rPr>
        <w:rFonts w:ascii="Symbol" w:eastAsia="Symbol" w:hAnsi="Symbol" w:cs="Symbol" w:hint="default"/>
        <w:w w:val="100"/>
        <w:sz w:val="24"/>
        <w:szCs w:val="24"/>
        <w:lang w:val="en-GB" w:eastAsia="en-GB" w:bidi="en-GB"/>
      </w:rPr>
    </w:lvl>
    <w:lvl w:ilvl="1" w:tplc="C318F2B0">
      <w:numFmt w:val="bullet"/>
      <w:lvlText w:val="•"/>
      <w:lvlJc w:val="left"/>
      <w:pPr>
        <w:ind w:left="1809" w:hanging="360"/>
      </w:pPr>
      <w:rPr>
        <w:rFonts w:hint="default"/>
        <w:lang w:val="en-GB" w:eastAsia="en-GB" w:bidi="en-GB"/>
      </w:rPr>
    </w:lvl>
    <w:lvl w:ilvl="2" w:tplc="CEEA9B58">
      <w:numFmt w:val="bullet"/>
      <w:lvlText w:val="•"/>
      <w:lvlJc w:val="left"/>
      <w:pPr>
        <w:ind w:left="2739" w:hanging="360"/>
      </w:pPr>
      <w:rPr>
        <w:rFonts w:hint="default"/>
        <w:lang w:val="en-GB" w:eastAsia="en-GB" w:bidi="en-GB"/>
      </w:rPr>
    </w:lvl>
    <w:lvl w:ilvl="3" w:tplc="0B5ADB30">
      <w:numFmt w:val="bullet"/>
      <w:lvlText w:val="•"/>
      <w:lvlJc w:val="left"/>
      <w:pPr>
        <w:ind w:left="3669" w:hanging="360"/>
      </w:pPr>
      <w:rPr>
        <w:rFonts w:hint="default"/>
        <w:lang w:val="en-GB" w:eastAsia="en-GB" w:bidi="en-GB"/>
      </w:rPr>
    </w:lvl>
    <w:lvl w:ilvl="4" w:tplc="3CB0ABCE">
      <w:numFmt w:val="bullet"/>
      <w:lvlText w:val="•"/>
      <w:lvlJc w:val="left"/>
      <w:pPr>
        <w:ind w:left="4599" w:hanging="360"/>
      </w:pPr>
      <w:rPr>
        <w:rFonts w:hint="default"/>
        <w:lang w:val="en-GB" w:eastAsia="en-GB" w:bidi="en-GB"/>
      </w:rPr>
    </w:lvl>
    <w:lvl w:ilvl="5" w:tplc="8996B5E6">
      <w:numFmt w:val="bullet"/>
      <w:lvlText w:val="•"/>
      <w:lvlJc w:val="left"/>
      <w:pPr>
        <w:ind w:left="5529" w:hanging="360"/>
      </w:pPr>
      <w:rPr>
        <w:rFonts w:hint="default"/>
        <w:lang w:val="en-GB" w:eastAsia="en-GB" w:bidi="en-GB"/>
      </w:rPr>
    </w:lvl>
    <w:lvl w:ilvl="6" w:tplc="F16A2C28">
      <w:numFmt w:val="bullet"/>
      <w:lvlText w:val="•"/>
      <w:lvlJc w:val="left"/>
      <w:pPr>
        <w:ind w:left="6459" w:hanging="360"/>
      </w:pPr>
      <w:rPr>
        <w:rFonts w:hint="default"/>
        <w:lang w:val="en-GB" w:eastAsia="en-GB" w:bidi="en-GB"/>
      </w:rPr>
    </w:lvl>
    <w:lvl w:ilvl="7" w:tplc="7B9EF8E8">
      <w:numFmt w:val="bullet"/>
      <w:lvlText w:val="•"/>
      <w:lvlJc w:val="left"/>
      <w:pPr>
        <w:ind w:left="7389" w:hanging="360"/>
      </w:pPr>
      <w:rPr>
        <w:rFonts w:hint="default"/>
        <w:lang w:val="en-GB" w:eastAsia="en-GB" w:bidi="en-GB"/>
      </w:rPr>
    </w:lvl>
    <w:lvl w:ilvl="8" w:tplc="6EE82E82">
      <w:numFmt w:val="bullet"/>
      <w:lvlText w:val="•"/>
      <w:lvlJc w:val="left"/>
      <w:pPr>
        <w:ind w:left="8319" w:hanging="360"/>
      </w:pPr>
      <w:rPr>
        <w:rFonts w:hint="default"/>
        <w:lang w:val="en-GB" w:eastAsia="en-GB" w:bidi="en-GB"/>
      </w:rPr>
    </w:lvl>
  </w:abstractNum>
  <w:abstractNum w:abstractNumId="9" w15:restartNumberingAfterBreak="0">
    <w:nsid w:val="35FF371B"/>
    <w:multiLevelType w:val="hybridMultilevel"/>
    <w:tmpl w:val="6554BA36"/>
    <w:lvl w:ilvl="0" w:tplc="539A92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00899"/>
    <w:multiLevelType w:val="hybridMultilevel"/>
    <w:tmpl w:val="08F2A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7A3F25"/>
    <w:multiLevelType w:val="multilevel"/>
    <w:tmpl w:val="55CE26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9580113"/>
    <w:multiLevelType w:val="hybridMultilevel"/>
    <w:tmpl w:val="B5283930"/>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3" w15:restartNumberingAfterBreak="0">
    <w:nsid w:val="615F32B8"/>
    <w:multiLevelType w:val="hybridMultilevel"/>
    <w:tmpl w:val="96CCB1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A0AC7"/>
    <w:multiLevelType w:val="hybridMultilevel"/>
    <w:tmpl w:val="6DFC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7C62D2"/>
    <w:multiLevelType w:val="hybridMultilevel"/>
    <w:tmpl w:val="A3BC054E"/>
    <w:lvl w:ilvl="0" w:tplc="7BC01A92">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BFD62CE"/>
    <w:multiLevelType w:val="multilevel"/>
    <w:tmpl w:val="7C86B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5"/>
  </w:num>
  <w:num w:numId="4">
    <w:abstractNumId w:val="1"/>
  </w:num>
  <w:num w:numId="5">
    <w:abstractNumId w:val="6"/>
  </w:num>
  <w:num w:numId="6">
    <w:abstractNumId w:val="15"/>
  </w:num>
  <w:num w:numId="7">
    <w:abstractNumId w:val="13"/>
  </w:num>
  <w:num w:numId="8">
    <w:abstractNumId w:val="10"/>
  </w:num>
  <w:num w:numId="9">
    <w:abstractNumId w:val="7"/>
  </w:num>
  <w:num w:numId="10">
    <w:abstractNumId w:val="3"/>
  </w:num>
  <w:num w:numId="11">
    <w:abstractNumId w:val="9"/>
  </w:num>
  <w:num w:numId="12">
    <w:abstractNumId w:val="4"/>
  </w:num>
  <w:num w:numId="13">
    <w:abstractNumId w:val="16"/>
  </w:num>
  <w:num w:numId="14">
    <w:abstractNumId w:val="2"/>
  </w:num>
  <w:num w:numId="15">
    <w:abstractNumId w:val="7"/>
  </w:num>
  <w:num w:numId="16">
    <w:abstractNumId w:val="8"/>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50"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8A"/>
    <w:rsid w:val="00003FEC"/>
    <w:rsid w:val="00007DF2"/>
    <w:rsid w:val="00011275"/>
    <w:rsid w:val="00013C30"/>
    <w:rsid w:val="000303B7"/>
    <w:rsid w:val="00034D2F"/>
    <w:rsid w:val="000542C1"/>
    <w:rsid w:val="000559EB"/>
    <w:rsid w:val="0006702E"/>
    <w:rsid w:val="0007410C"/>
    <w:rsid w:val="00080CED"/>
    <w:rsid w:val="000828ED"/>
    <w:rsid w:val="00083BF9"/>
    <w:rsid w:val="00085116"/>
    <w:rsid w:val="00090F9B"/>
    <w:rsid w:val="000941F8"/>
    <w:rsid w:val="00097718"/>
    <w:rsid w:val="000A0B6E"/>
    <w:rsid w:val="000A40BA"/>
    <w:rsid w:val="000A7247"/>
    <w:rsid w:val="000B1B52"/>
    <w:rsid w:val="000B5607"/>
    <w:rsid w:val="000C75AD"/>
    <w:rsid w:val="000D1B72"/>
    <w:rsid w:val="000D69EF"/>
    <w:rsid w:val="000E23DC"/>
    <w:rsid w:val="000E5D34"/>
    <w:rsid w:val="000E7098"/>
    <w:rsid w:val="000E7B1F"/>
    <w:rsid w:val="000E7C9D"/>
    <w:rsid w:val="000F2134"/>
    <w:rsid w:val="000F3849"/>
    <w:rsid w:val="001101A2"/>
    <w:rsid w:val="00120481"/>
    <w:rsid w:val="001358FE"/>
    <w:rsid w:val="00135C5F"/>
    <w:rsid w:val="00141DDA"/>
    <w:rsid w:val="00143C17"/>
    <w:rsid w:val="001512CD"/>
    <w:rsid w:val="001545CE"/>
    <w:rsid w:val="001570AE"/>
    <w:rsid w:val="001615C2"/>
    <w:rsid w:val="00165819"/>
    <w:rsid w:val="00167F5C"/>
    <w:rsid w:val="00174282"/>
    <w:rsid w:val="00185382"/>
    <w:rsid w:val="001A22A0"/>
    <w:rsid w:val="001A7909"/>
    <w:rsid w:val="001B320C"/>
    <w:rsid w:val="001C00D8"/>
    <w:rsid w:val="001F03BA"/>
    <w:rsid w:val="001F087F"/>
    <w:rsid w:val="001F117F"/>
    <w:rsid w:val="001F3F0F"/>
    <w:rsid w:val="001F4822"/>
    <w:rsid w:val="002019BB"/>
    <w:rsid w:val="002067B6"/>
    <w:rsid w:val="002125B5"/>
    <w:rsid w:val="00224C4C"/>
    <w:rsid w:val="00233477"/>
    <w:rsid w:val="00236AFB"/>
    <w:rsid w:val="00241820"/>
    <w:rsid w:val="00241898"/>
    <w:rsid w:val="00241D06"/>
    <w:rsid w:val="00250647"/>
    <w:rsid w:val="0025169D"/>
    <w:rsid w:val="00266E8D"/>
    <w:rsid w:val="00270D92"/>
    <w:rsid w:val="00272AC1"/>
    <w:rsid w:val="00274C8A"/>
    <w:rsid w:val="0028370A"/>
    <w:rsid w:val="002838D1"/>
    <w:rsid w:val="00287568"/>
    <w:rsid w:val="002939F3"/>
    <w:rsid w:val="002A2174"/>
    <w:rsid w:val="002A782A"/>
    <w:rsid w:val="002B129C"/>
    <w:rsid w:val="002B3E08"/>
    <w:rsid w:val="002C0EB5"/>
    <w:rsid w:val="002C282A"/>
    <w:rsid w:val="002C3EE1"/>
    <w:rsid w:val="002C67DF"/>
    <w:rsid w:val="002D0B68"/>
    <w:rsid w:val="002D163B"/>
    <w:rsid w:val="002D5AFD"/>
    <w:rsid w:val="002E50C0"/>
    <w:rsid w:val="002F7586"/>
    <w:rsid w:val="00311948"/>
    <w:rsid w:val="003173CD"/>
    <w:rsid w:val="00321071"/>
    <w:rsid w:val="003224B5"/>
    <w:rsid w:val="00324428"/>
    <w:rsid w:val="00332D0A"/>
    <w:rsid w:val="00333982"/>
    <w:rsid w:val="00336B45"/>
    <w:rsid w:val="00345910"/>
    <w:rsid w:val="00354417"/>
    <w:rsid w:val="00355130"/>
    <w:rsid w:val="0036330A"/>
    <w:rsid w:val="00375361"/>
    <w:rsid w:val="00383DE6"/>
    <w:rsid w:val="003A4ED3"/>
    <w:rsid w:val="003A7676"/>
    <w:rsid w:val="003A7A57"/>
    <w:rsid w:val="003C4F33"/>
    <w:rsid w:val="003D16CE"/>
    <w:rsid w:val="003E1388"/>
    <w:rsid w:val="003E39EC"/>
    <w:rsid w:val="003F52A0"/>
    <w:rsid w:val="003F637A"/>
    <w:rsid w:val="003F6502"/>
    <w:rsid w:val="00400C2E"/>
    <w:rsid w:val="00402ABF"/>
    <w:rsid w:val="004045F9"/>
    <w:rsid w:val="0040584F"/>
    <w:rsid w:val="0040727D"/>
    <w:rsid w:val="00410408"/>
    <w:rsid w:val="004129AF"/>
    <w:rsid w:val="00425D46"/>
    <w:rsid w:val="00430089"/>
    <w:rsid w:val="004326A6"/>
    <w:rsid w:val="004370BB"/>
    <w:rsid w:val="004422C1"/>
    <w:rsid w:val="00443AE6"/>
    <w:rsid w:val="004606DF"/>
    <w:rsid w:val="00462B1B"/>
    <w:rsid w:val="00464FF4"/>
    <w:rsid w:val="00466D48"/>
    <w:rsid w:val="00477225"/>
    <w:rsid w:val="00487B9C"/>
    <w:rsid w:val="00497E57"/>
    <w:rsid w:val="004A761E"/>
    <w:rsid w:val="004B0DF0"/>
    <w:rsid w:val="004B3508"/>
    <w:rsid w:val="004B4A37"/>
    <w:rsid w:val="004C2D09"/>
    <w:rsid w:val="004D06B7"/>
    <w:rsid w:val="004D14C6"/>
    <w:rsid w:val="004E408C"/>
    <w:rsid w:val="004F0429"/>
    <w:rsid w:val="004F108A"/>
    <w:rsid w:val="0050428A"/>
    <w:rsid w:val="00506266"/>
    <w:rsid w:val="00513F9C"/>
    <w:rsid w:val="00521BCE"/>
    <w:rsid w:val="00523379"/>
    <w:rsid w:val="00524410"/>
    <w:rsid w:val="00531191"/>
    <w:rsid w:val="005422E2"/>
    <w:rsid w:val="00542ADF"/>
    <w:rsid w:val="005537A0"/>
    <w:rsid w:val="005634AC"/>
    <w:rsid w:val="00567CF8"/>
    <w:rsid w:val="00573484"/>
    <w:rsid w:val="005768B6"/>
    <w:rsid w:val="005826D7"/>
    <w:rsid w:val="0059063D"/>
    <w:rsid w:val="005A0CD7"/>
    <w:rsid w:val="005C75D4"/>
    <w:rsid w:val="005D2629"/>
    <w:rsid w:val="005E073A"/>
    <w:rsid w:val="005E3240"/>
    <w:rsid w:val="005E3C14"/>
    <w:rsid w:val="005F3D5F"/>
    <w:rsid w:val="005F43A1"/>
    <w:rsid w:val="00606016"/>
    <w:rsid w:val="006176C2"/>
    <w:rsid w:val="00625F60"/>
    <w:rsid w:val="00630241"/>
    <w:rsid w:val="00630ACA"/>
    <w:rsid w:val="00634D37"/>
    <w:rsid w:val="006421BA"/>
    <w:rsid w:val="0064343B"/>
    <w:rsid w:val="00643786"/>
    <w:rsid w:val="0066106E"/>
    <w:rsid w:val="00666FFF"/>
    <w:rsid w:val="00674205"/>
    <w:rsid w:val="0068278E"/>
    <w:rsid w:val="00685EC0"/>
    <w:rsid w:val="00687024"/>
    <w:rsid w:val="00693E4C"/>
    <w:rsid w:val="006B3A87"/>
    <w:rsid w:val="006B6DD0"/>
    <w:rsid w:val="006C14FF"/>
    <w:rsid w:val="006C46FB"/>
    <w:rsid w:val="006D003C"/>
    <w:rsid w:val="006D57AF"/>
    <w:rsid w:val="006E38D4"/>
    <w:rsid w:val="006F291A"/>
    <w:rsid w:val="006F7220"/>
    <w:rsid w:val="007019D8"/>
    <w:rsid w:val="00704DBE"/>
    <w:rsid w:val="00706275"/>
    <w:rsid w:val="00713D5E"/>
    <w:rsid w:val="0073130C"/>
    <w:rsid w:val="00731C0D"/>
    <w:rsid w:val="0073491F"/>
    <w:rsid w:val="00740954"/>
    <w:rsid w:val="00740AB5"/>
    <w:rsid w:val="0074250E"/>
    <w:rsid w:val="00743100"/>
    <w:rsid w:val="0074737C"/>
    <w:rsid w:val="00751681"/>
    <w:rsid w:val="007539C9"/>
    <w:rsid w:val="00754686"/>
    <w:rsid w:val="0076484D"/>
    <w:rsid w:val="0077221F"/>
    <w:rsid w:val="007739EB"/>
    <w:rsid w:val="00774F9E"/>
    <w:rsid w:val="0077677C"/>
    <w:rsid w:val="007778D7"/>
    <w:rsid w:val="00784E37"/>
    <w:rsid w:val="00791261"/>
    <w:rsid w:val="00791C59"/>
    <w:rsid w:val="00793D8F"/>
    <w:rsid w:val="00794842"/>
    <w:rsid w:val="007A388D"/>
    <w:rsid w:val="007A4BDD"/>
    <w:rsid w:val="007B08B1"/>
    <w:rsid w:val="007B48FC"/>
    <w:rsid w:val="007D4674"/>
    <w:rsid w:val="007D5F1D"/>
    <w:rsid w:val="007E14DE"/>
    <w:rsid w:val="007F2A05"/>
    <w:rsid w:val="00802C9C"/>
    <w:rsid w:val="00807F83"/>
    <w:rsid w:val="00810253"/>
    <w:rsid w:val="008153E7"/>
    <w:rsid w:val="00817464"/>
    <w:rsid w:val="00821B18"/>
    <w:rsid w:val="008234D6"/>
    <w:rsid w:val="00823529"/>
    <w:rsid w:val="008247BA"/>
    <w:rsid w:val="0082631C"/>
    <w:rsid w:val="00826D0F"/>
    <w:rsid w:val="00834435"/>
    <w:rsid w:val="008348E5"/>
    <w:rsid w:val="00840446"/>
    <w:rsid w:val="00851226"/>
    <w:rsid w:val="00852D3C"/>
    <w:rsid w:val="00853D17"/>
    <w:rsid w:val="00854CF6"/>
    <w:rsid w:val="00864AB9"/>
    <w:rsid w:val="008667CE"/>
    <w:rsid w:val="00880AF3"/>
    <w:rsid w:val="00887F28"/>
    <w:rsid w:val="0089156D"/>
    <w:rsid w:val="00893192"/>
    <w:rsid w:val="008A2A69"/>
    <w:rsid w:val="008B282C"/>
    <w:rsid w:val="008B3DEC"/>
    <w:rsid w:val="008B5DBD"/>
    <w:rsid w:val="008C1C2A"/>
    <w:rsid w:val="008C2690"/>
    <w:rsid w:val="008C5060"/>
    <w:rsid w:val="008C5341"/>
    <w:rsid w:val="008D4998"/>
    <w:rsid w:val="008E55C9"/>
    <w:rsid w:val="00910760"/>
    <w:rsid w:val="009152F6"/>
    <w:rsid w:val="0092353C"/>
    <w:rsid w:val="0093275C"/>
    <w:rsid w:val="00932904"/>
    <w:rsid w:val="00934B02"/>
    <w:rsid w:val="0094266C"/>
    <w:rsid w:val="00947287"/>
    <w:rsid w:val="009476A7"/>
    <w:rsid w:val="009561B4"/>
    <w:rsid w:val="00961684"/>
    <w:rsid w:val="0097008A"/>
    <w:rsid w:val="00974B6D"/>
    <w:rsid w:val="00985068"/>
    <w:rsid w:val="0098644E"/>
    <w:rsid w:val="00986654"/>
    <w:rsid w:val="00991E63"/>
    <w:rsid w:val="009934D7"/>
    <w:rsid w:val="00995F98"/>
    <w:rsid w:val="00996E43"/>
    <w:rsid w:val="009D3D3C"/>
    <w:rsid w:val="009E1F3B"/>
    <w:rsid w:val="009E3245"/>
    <w:rsid w:val="009F037F"/>
    <w:rsid w:val="009F208A"/>
    <w:rsid w:val="009F5ECF"/>
    <w:rsid w:val="00A018CE"/>
    <w:rsid w:val="00A01C8D"/>
    <w:rsid w:val="00A067BC"/>
    <w:rsid w:val="00A1169A"/>
    <w:rsid w:val="00A20D4E"/>
    <w:rsid w:val="00A348ED"/>
    <w:rsid w:val="00A356A9"/>
    <w:rsid w:val="00A40DD2"/>
    <w:rsid w:val="00A446E7"/>
    <w:rsid w:val="00A5224B"/>
    <w:rsid w:val="00A52E79"/>
    <w:rsid w:val="00A5710B"/>
    <w:rsid w:val="00A62C69"/>
    <w:rsid w:val="00A77809"/>
    <w:rsid w:val="00A80425"/>
    <w:rsid w:val="00AA08AA"/>
    <w:rsid w:val="00AB2006"/>
    <w:rsid w:val="00AB3EFC"/>
    <w:rsid w:val="00AB651C"/>
    <w:rsid w:val="00AC0124"/>
    <w:rsid w:val="00AC32F7"/>
    <w:rsid w:val="00AC4C59"/>
    <w:rsid w:val="00AD0610"/>
    <w:rsid w:val="00AD58BC"/>
    <w:rsid w:val="00B057BC"/>
    <w:rsid w:val="00B21FB4"/>
    <w:rsid w:val="00B23CAD"/>
    <w:rsid w:val="00B30164"/>
    <w:rsid w:val="00B357E1"/>
    <w:rsid w:val="00B50F79"/>
    <w:rsid w:val="00B52A54"/>
    <w:rsid w:val="00B70811"/>
    <w:rsid w:val="00B73923"/>
    <w:rsid w:val="00B805BA"/>
    <w:rsid w:val="00B847FB"/>
    <w:rsid w:val="00B923F5"/>
    <w:rsid w:val="00B92EA1"/>
    <w:rsid w:val="00BB27EB"/>
    <w:rsid w:val="00BC2878"/>
    <w:rsid w:val="00BC4A62"/>
    <w:rsid w:val="00BC7438"/>
    <w:rsid w:val="00BC7F8C"/>
    <w:rsid w:val="00BD49DF"/>
    <w:rsid w:val="00BD707B"/>
    <w:rsid w:val="00BE03F0"/>
    <w:rsid w:val="00BE27BC"/>
    <w:rsid w:val="00C01E28"/>
    <w:rsid w:val="00C104A1"/>
    <w:rsid w:val="00C1719C"/>
    <w:rsid w:val="00C231FB"/>
    <w:rsid w:val="00C26B6E"/>
    <w:rsid w:val="00C4194E"/>
    <w:rsid w:val="00C51B05"/>
    <w:rsid w:val="00C51C79"/>
    <w:rsid w:val="00C61B5A"/>
    <w:rsid w:val="00C64810"/>
    <w:rsid w:val="00C64BA9"/>
    <w:rsid w:val="00C6617E"/>
    <w:rsid w:val="00C83198"/>
    <w:rsid w:val="00C94FC0"/>
    <w:rsid w:val="00CA1587"/>
    <w:rsid w:val="00CA4D72"/>
    <w:rsid w:val="00CB0E69"/>
    <w:rsid w:val="00CD769E"/>
    <w:rsid w:val="00CD7E9D"/>
    <w:rsid w:val="00CE671A"/>
    <w:rsid w:val="00CE7DFA"/>
    <w:rsid w:val="00D04624"/>
    <w:rsid w:val="00D16D96"/>
    <w:rsid w:val="00D3052E"/>
    <w:rsid w:val="00D32879"/>
    <w:rsid w:val="00D413AE"/>
    <w:rsid w:val="00D46B08"/>
    <w:rsid w:val="00D60EFE"/>
    <w:rsid w:val="00D63890"/>
    <w:rsid w:val="00D653BD"/>
    <w:rsid w:val="00D7005A"/>
    <w:rsid w:val="00D82344"/>
    <w:rsid w:val="00D97B7A"/>
    <w:rsid w:val="00DA0520"/>
    <w:rsid w:val="00DA7B4D"/>
    <w:rsid w:val="00DB61BB"/>
    <w:rsid w:val="00DB631B"/>
    <w:rsid w:val="00DC7A0E"/>
    <w:rsid w:val="00DD1AA7"/>
    <w:rsid w:val="00DD2FFB"/>
    <w:rsid w:val="00DF1289"/>
    <w:rsid w:val="00E03B12"/>
    <w:rsid w:val="00E13460"/>
    <w:rsid w:val="00E13FC8"/>
    <w:rsid w:val="00E14FE8"/>
    <w:rsid w:val="00E218E2"/>
    <w:rsid w:val="00E30FC8"/>
    <w:rsid w:val="00E31CEC"/>
    <w:rsid w:val="00E32529"/>
    <w:rsid w:val="00E50F0E"/>
    <w:rsid w:val="00E5284F"/>
    <w:rsid w:val="00E55AAF"/>
    <w:rsid w:val="00E56A97"/>
    <w:rsid w:val="00E62AF9"/>
    <w:rsid w:val="00E6510F"/>
    <w:rsid w:val="00E6567E"/>
    <w:rsid w:val="00E675B9"/>
    <w:rsid w:val="00E7619E"/>
    <w:rsid w:val="00E764DC"/>
    <w:rsid w:val="00E859DB"/>
    <w:rsid w:val="00E87BD7"/>
    <w:rsid w:val="00E91E8C"/>
    <w:rsid w:val="00E9505B"/>
    <w:rsid w:val="00EA3559"/>
    <w:rsid w:val="00EB0B27"/>
    <w:rsid w:val="00EB62A7"/>
    <w:rsid w:val="00EC2DFD"/>
    <w:rsid w:val="00EC3064"/>
    <w:rsid w:val="00EC6B3B"/>
    <w:rsid w:val="00ED29FF"/>
    <w:rsid w:val="00EE1136"/>
    <w:rsid w:val="00EE59E2"/>
    <w:rsid w:val="00EE6663"/>
    <w:rsid w:val="00EF2E2C"/>
    <w:rsid w:val="00EF4F1D"/>
    <w:rsid w:val="00EF7626"/>
    <w:rsid w:val="00F062C5"/>
    <w:rsid w:val="00F1618A"/>
    <w:rsid w:val="00F260AD"/>
    <w:rsid w:val="00F26781"/>
    <w:rsid w:val="00F308FD"/>
    <w:rsid w:val="00F33335"/>
    <w:rsid w:val="00F33EE0"/>
    <w:rsid w:val="00F45B1D"/>
    <w:rsid w:val="00F46071"/>
    <w:rsid w:val="00F61C83"/>
    <w:rsid w:val="00F630A1"/>
    <w:rsid w:val="00F70AE2"/>
    <w:rsid w:val="00F74735"/>
    <w:rsid w:val="00F870F5"/>
    <w:rsid w:val="00F87BB0"/>
    <w:rsid w:val="00FA133A"/>
    <w:rsid w:val="00FA6691"/>
    <w:rsid w:val="00FA6A9B"/>
    <w:rsid w:val="00FA791D"/>
    <w:rsid w:val="00FB7431"/>
    <w:rsid w:val="00FC1672"/>
    <w:rsid w:val="00FE7098"/>
    <w:rsid w:val="00FF2E84"/>
    <w:rsid w:val="00FF4991"/>
    <w:rsid w:val="00FF5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o:shapelayout v:ext="edit">
      <o:idmap v:ext="edit" data="2"/>
    </o:shapelayout>
  </w:shapeDefaults>
  <w:decimalSymbol w:val="."/>
  <w:listSeparator w:val=","/>
  <w14:docId w14:val="3A3C0608"/>
  <w15:docId w15:val="{27E2AFD9-AEEA-43FB-A7D5-4614D7E9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7" w:semiHidden="1" w:uiPriority="8"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AB5"/>
    <w:rPr>
      <w:rFonts w:ascii="Times New Roman" w:eastAsia="Times New Roman" w:hAnsi="Times New Roman"/>
      <w:sz w:val="24"/>
      <w:szCs w:val="24"/>
      <w:lang w:eastAsia="en-US"/>
    </w:rPr>
  </w:style>
  <w:style w:type="paragraph" w:styleId="Heading1">
    <w:name w:val="heading 1"/>
    <w:aliases w:val="Sect (Numbered)"/>
    <w:basedOn w:val="Normal"/>
    <w:next w:val="Normal"/>
    <w:link w:val="Heading1Char"/>
    <w:uiPriority w:val="9"/>
    <w:qFormat/>
    <w:rsid w:val="00740AB5"/>
    <w:pPr>
      <w:numPr>
        <w:numId w:val="1"/>
      </w:numPr>
      <w:spacing w:before="480" w:after="480" w:line="276" w:lineRule="auto"/>
      <w:contextualSpacing/>
      <w:jc w:val="center"/>
      <w:outlineLvl w:val="0"/>
    </w:pPr>
    <w:rPr>
      <w:rFonts w:ascii="Calibri" w:hAnsi="Calibri"/>
      <w:b/>
      <w:bCs/>
      <w:color w:val="00B050"/>
      <w:sz w:val="32"/>
      <w:szCs w:val="32"/>
      <w:lang w:eastAsia="en-GB"/>
    </w:rPr>
  </w:style>
  <w:style w:type="paragraph" w:styleId="Heading2">
    <w:name w:val="heading 2"/>
    <w:aliases w:val="Subsect 1"/>
    <w:basedOn w:val="Normal"/>
    <w:next w:val="Normal"/>
    <w:link w:val="Heading2Char"/>
    <w:uiPriority w:val="9"/>
    <w:qFormat/>
    <w:rsid w:val="00740AB5"/>
    <w:pPr>
      <w:numPr>
        <w:ilvl w:val="1"/>
        <w:numId w:val="1"/>
      </w:numPr>
      <w:spacing w:before="360" w:after="360" w:line="276" w:lineRule="auto"/>
      <w:outlineLvl w:val="1"/>
    </w:pPr>
    <w:rPr>
      <w:rFonts w:ascii="Calibri" w:hAnsi="Calibri"/>
      <w:b/>
      <w:bCs/>
      <w:color w:val="00B050"/>
      <w:sz w:val="28"/>
      <w:szCs w:val="28"/>
      <w:lang w:eastAsia="en-GB"/>
    </w:rPr>
  </w:style>
  <w:style w:type="paragraph" w:styleId="Heading3">
    <w:name w:val="heading 3"/>
    <w:aliases w:val="Subsect 2"/>
    <w:basedOn w:val="Heading2"/>
    <w:next w:val="Normal"/>
    <w:link w:val="Heading3Char"/>
    <w:uiPriority w:val="9"/>
    <w:qFormat/>
    <w:rsid w:val="00740AB5"/>
    <w:pPr>
      <w:numPr>
        <w:ilvl w:val="2"/>
      </w:numPr>
      <w:outlineLvl w:val="2"/>
    </w:pPr>
    <w:rPr>
      <w:sz w:val="26"/>
      <w:szCs w:val="26"/>
    </w:rPr>
  </w:style>
  <w:style w:type="paragraph" w:styleId="Heading4">
    <w:name w:val="heading 4"/>
    <w:aliases w:val="Subsect 3"/>
    <w:basedOn w:val="Normal"/>
    <w:next w:val="Normal"/>
    <w:link w:val="Heading4Char"/>
    <w:uiPriority w:val="9"/>
    <w:qFormat/>
    <w:rsid w:val="00740AB5"/>
    <w:pPr>
      <w:numPr>
        <w:ilvl w:val="3"/>
        <w:numId w:val="1"/>
      </w:numPr>
      <w:spacing w:before="240" w:after="240" w:line="276" w:lineRule="auto"/>
      <w:outlineLvl w:val="3"/>
    </w:pPr>
    <w:rPr>
      <w:rFonts w:ascii="Calibri" w:hAnsi="Calibri"/>
      <w:b/>
      <w:bCs/>
      <w:iCs/>
      <w:color w:val="00B050"/>
      <w:lang w:eastAsia="en-GB"/>
    </w:rPr>
  </w:style>
  <w:style w:type="paragraph" w:styleId="Heading7">
    <w:name w:val="heading 7"/>
    <w:aliases w:val="Sect (Unnumbered)"/>
    <w:basedOn w:val="Normal"/>
    <w:next w:val="Normal"/>
    <w:link w:val="Heading7Char"/>
    <w:uiPriority w:val="8"/>
    <w:qFormat/>
    <w:rsid w:val="00740AB5"/>
    <w:pPr>
      <w:spacing w:before="480" w:after="480" w:line="276" w:lineRule="auto"/>
      <w:jc w:val="center"/>
      <w:outlineLvl w:val="6"/>
    </w:pPr>
    <w:rPr>
      <w:rFonts w:ascii="Calibri" w:hAnsi="Calibri"/>
      <w:b/>
      <w:iCs/>
      <w:color w:val="00B050"/>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22C1"/>
    <w:pPr>
      <w:tabs>
        <w:tab w:val="center" w:pos="4320"/>
        <w:tab w:val="right" w:pos="8640"/>
      </w:tabs>
    </w:pPr>
  </w:style>
  <w:style w:type="character" w:customStyle="1" w:styleId="HeaderChar">
    <w:name w:val="Header Char"/>
    <w:basedOn w:val="DefaultParagraphFont"/>
    <w:link w:val="Header"/>
    <w:uiPriority w:val="99"/>
    <w:semiHidden/>
    <w:locked/>
    <w:rsid w:val="004422C1"/>
    <w:rPr>
      <w:rFonts w:cs="Times New Roman"/>
    </w:rPr>
  </w:style>
  <w:style w:type="paragraph" w:styleId="Footer">
    <w:name w:val="footer"/>
    <w:basedOn w:val="Normal"/>
    <w:link w:val="FooterChar"/>
    <w:uiPriority w:val="99"/>
    <w:semiHidden/>
    <w:rsid w:val="004422C1"/>
    <w:pPr>
      <w:tabs>
        <w:tab w:val="center" w:pos="4320"/>
        <w:tab w:val="right" w:pos="8640"/>
      </w:tabs>
    </w:pPr>
  </w:style>
  <w:style w:type="character" w:customStyle="1" w:styleId="FooterChar">
    <w:name w:val="Footer Char"/>
    <w:basedOn w:val="DefaultParagraphFont"/>
    <w:link w:val="Footer"/>
    <w:uiPriority w:val="99"/>
    <w:semiHidden/>
    <w:locked/>
    <w:rsid w:val="004422C1"/>
    <w:rPr>
      <w:rFonts w:cs="Times New Roman"/>
    </w:rPr>
  </w:style>
  <w:style w:type="character" w:styleId="Hyperlink">
    <w:name w:val="Hyperlink"/>
    <w:basedOn w:val="DefaultParagraphFont"/>
    <w:uiPriority w:val="99"/>
    <w:semiHidden/>
    <w:rsid w:val="00EF7626"/>
    <w:rPr>
      <w:rFonts w:cs="Times New Roman"/>
      <w:color w:val="0000FF"/>
      <w:u w:val="single"/>
    </w:rPr>
  </w:style>
  <w:style w:type="paragraph" w:customStyle="1" w:styleId="BasicParagraph">
    <w:name w:val="[Basic Paragraph]"/>
    <w:basedOn w:val="Normal"/>
    <w:uiPriority w:val="99"/>
    <w:rsid w:val="00E31C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rsid w:val="004B0DF0"/>
    <w:rPr>
      <w:rFonts w:ascii="Tahoma" w:hAnsi="Tahoma" w:cs="Tahoma"/>
      <w:sz w:val="16"/>
      <w:szCs w:val="16"/>
    </w:rPr>
  </w:style>
  <w:style w:type="character" w:customStyle="1" w:styleId="BalloonTextChar">
    <w:name w:val="Balloon Text Char"/>
    <w:basedOn w:val="DefaultParagraphFont"/>
    <w:link w:val="BalloonText"/>
    <w:uiPriority w:val="99"/>
    <w:semiHidden/>
    <w:rsid w:val="008428BD"/>
    <w:rPr>
      <w:rFonts w:ascii="Times New Roman" w:hAnsi="Times New Roman"/>
      <w:sz w:val="0"/>
      <w:szCs w:val="0"/>
      <w:lang w:val="en-US" w:eastAsia="en-US"/>
    </w:rPr>
  </w:style>
  <w:style w:type="character" w:styleId="PlaceholderText">
    <w:name w:val="Placeholder Text"/>
    <w:basedOn w:val="DefaultParagraphFont"/>
    <w:rsid w:val="000C75AD"/>
    <w:rPr>
      <w:color w:val="808080"/>
    </w:rPr>
  </w:style>
  <w:style w:type="character" w:customStyle="1" w:styleId="Style1">
    <w:name w:val="Style1"/>
    <w:basedOn w:val="DefaultParagraphFont"/>
    <w:uiPriority w:val="1"/>
    <w:rsid w:val="004129AF"/>
    <w:rPr>
      <w:rFonts w:asciiTheme="minorHAnsi" w:hAnsiTheme="minorHAnsi"/>
      <w:sz w:val="20"/>
    </w:rPr>
  </w:style>
  <w:style w:type="character" w:customStyle="1" w:styleId="Heading1Char">
    <w:name w:val="Heading 1 Char"/>
    <w:aliases w:val="Sect (Numbered) Char"/>
    <w:basedOn w:val="DefaultParagraphFont"/>
    <w:link w:val="Heading1"/>
    <w:uiPriority w:val="9"/>
    <w:rsid w:val="00740AB5"/>
    <w:rPr>
      <w:rFonts w:ascii="Calibri" w:eastAsia="Times New Roman" w:hAnsi="Calibri"/>
      <w:b/>
      <w:bCs/>
      <w:color w:val="00B050"/>
      <w:sz w:val="32"/>
      <w:szCs w:val="32"/>
    </w:rPr>
  </w:style>
  <w:style w:type="character" w:customStyle="1" w:styleId="Heading2Char">
    <w:name w:val="Heading 2 Char"/>
    <w:aliases w:val="Subsect 1 Char"/>
    <w:basedOn w:val="DefaultParagraphFont"/>
    <w:link w:val="Heading2"/>
    <w:uiPriority w:val="9"/>
    <w:rsid w:val="00740AB5"/>
    <w:rPr>
      <w:rFonts w:ascii="Calibri" w:eastAsia="Times New Roman" w:hAnsi="Calibri"/>
      <w:b/>
      <w:bCs/>
      <w:color w:val="00B050"/>
      <w:sz w:val="28"/>
      <w:szCs w:val="28"/>
    </w:rPr>
  </w:style>
  <w:style w:type="character" w:customStyle="1" w:styleId="Heading3Char">
    <w:name w:val="Heading 3 Char"/>
    <w:aliases w:val="Subsect 2 Char"/>
    <w:basedOn w:val="DefaultParagraphFont"/>
    <w:link w:val="Heading3"/>
    <w:uiPriority w:val="9"/>
    <w:rsid w:val="00740AB5"/>
    <w:rPr>
      <w:rFonts w:ascii="Calibri" w:eastAsia="Times New Roman" w:hAnsi="Calibri"/>
      <w:b/>
      <w:bCs/>
      <w:color w:val="00B050"/>
      <w:sz w:val="26"/>
      <w:szCs w:val="26"/>
    </w:rPr>
  </w:style>
  <w:style w:type="character" w:customStyle="1" w:styleId="Heading4Char">
    <w:name w:val="Heading 4 Char"/>
    <w:aliases w:val="Subsect 3 Char"/>
    <w:basedOn w:val="DefaultParagraphFont"/>
    <w:link w:val="Heading4"/>
    <w:uiPriority w:val="9"/>
    <w:rsid w:val="00740AB5"/>
    <w:rPr>
      <w:rFonts w:ascii="Calibri" w:eastAsia="Times New Roman" w:hAnsi="Calibri"/>
      <w:b/>
      <w:bCs/>
      <w:iCs/>
      <w:color w:val="00B050"/>
      <w:sz w:val="24"/>
      <w:szCs w:val="24"/>
    </w:rPr>
  </w:style>
  <w:style w:type="character" w:customStyle="1" w:styleId="Heading7Char">
    <w:name w:val="Heading 7 Char"/>
    <w:aliases w:val="Sect (Unnumbered) Char"/>
    <w:basedOn w:val="DefaultParagraphFont"/>
    <w:link w:val="Heading7"/>
    <w:uiPriority w:val="8"/>
    <w:rsid w:val="00740AB5"/>
    <w:rPr>
      <w:rFonts w:ascii="Calibri" w:eastAsia="Times New Roman" w:hAnsi="Calibri"/>
      <w:b/>
      <w:iCs/>
      <w:color w:val="00B050"/>
      <w:sz w:val="32"/>
      <w:szCs w:val="32"/>
    </w:rPr>
  </w:style>
  <w:style w:type="table" w:styleId="TableGrid">
    <w:name w:val="Table Grid"/>
    <w:basedOn w:val="TableNormal"/>
    <w:uiPriority w:val="59"/>
    <w:rsid w:val="00740AB5"/>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740AB5"/>
    <w:pPr>
      <w:spacing w:after="200" w:line="276" w:lineRule="auto"/>
      <w:ind w:left="720"/>
      <w:contextualSpacing/>
    </w:pPr>
    <w:rPr>
      <w:rFonts w:ascii="Calibri" w:hAnsi="Calibri"/>
      <w:sz w:val="22"/>
      <w:szCs w:val="22"/>
      <w:lang w:eastAsia="en-GB"/>
    </w:rPr>
  </w:style>
  <w:style w:type="character" w:customStyle="1" w:styleId="ListParagraphChar">
    <w:name w:val="List Paragraph Char"/>
    <w:link w:val="ListParagraph"/>
    <w:uiPriority w:val="34"/>
    <w:rsid w:val="00740AB5"/>
    <w:rPr>
      <w:rFonts w:ascii="Calibri" w:eastAsia="Times New Roman" w:hAnsi="Calibri"/>
    </w:rPr>
  </w:style>
  <w:style w:type="paragraph" w:customStyle="1" w:styleId="Default">
    <w:name w:val="Default"/>
    <w:rsid w:val="00E13460"/>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C6617E"/>
    <w:pPr>
      <w:spacing w:before="100" w:beforeAutospacing="1" w:after="100" w:afterAutospacing="1"/>
    </w:pPr>
    <w:rPr>
      <w:lang w:eastAsia="en-GB"/>
    </w:rPr>
  </w:style>
  <w:style w:type="character" w:styleId="CommentReference">
    <w:name w:val="annotation reference"/>
    <w:basedOn w:val="DefaultParagraphFont"/>
    <w:semiHidden/>
    <w:unhideWhenUsed/>
    <w:rsid w:val="004A761E"/>
    <w:rPr>
      <w:sz w:val="16"/>
      <w:szCs w:val="16"/>
    </w:rPr>
  </w:style>
  <w:style w:type="paragraph" w:styleId="CommentText">
    <w:name w:val="annotation text"/>
    <w:basedOn w:val="Normal"/>
    <w:link w:val="CommentTextChar"/>
    <w:semiHidden/>
    <w:unhideWhenUsed/>
    <w:rsid w:val="004A761E"/>
    <w:rPr>
      <w:sz w:val="20"/>
      <w:szCs w:val="20"/>
    </w:rPr>
  </w:style>
  <w:style w:type="character" w:customStyle="1" w:styleId="CommentTextChar">
    <w:name w:val="Comment Text Char"/>
    <w:basedOn w:val="DefaultParagraphFont"/>
    <w:link w:val="CommentText"/>
    <w:semiHidden/>
    <w:rsid w:val="004A761E"/>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semiHidden/>
    <w:unhideWhenUsed/>
    <w:rsid w:val="004A761E"/>
    <w:rPr>
      <w:b/>
      <w:bCs/>
    </w:rPr>
  </w:style>
  <w:style w:type="character" w:customStyle="1" w:styleId="CommentSubjectChar">
    <w:name w:val="Comment Subject Char"/>
    <w:basedOn w:val="CommentTextChar"/>
    <w:link w:val="CommentSubject"/>
    <w:semiHidden/>
    <w:rsid w:val="004A761E"/>
    <w:rPr>
      <w:rFonts w:ascii="Times New Roman" w:eastAsia="Times New Roman" w:hAnsi="Times New Roman"/>
      <w:b/>
      <w:bCs/>
      <w:sz w:val="20"/>
      <w:szCs w:val="20"/>
      <w:lang w:eastAsia="en-US"/>
    </w:rPr>
  </w:style>
  <w:style w:type="paragraph" w:customStyle="1" w:styleId="DefaultText">
    <w:name w:val="Default Text"/>
    <w:basedOn w:val="Normal"/>
    <w:rsid w:val="00E03B12"/>
    <w:pPr>
      <w:autoSpaceDE w:val="0"/>
      <w:autoSpaceDN w:val="0"/>
      <w:adjustRightInd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6865">
      <w:marLeft w:val="0"/>
      <w:marRight w:val="0"/>
      <w:marTop w:val="0"/>
      <w:marBottom w:val="0"/>
      <w:divBdr>
        <w:top w:val="none" w:sz="0" w:space="0" w:color="auto"/>
        <w:left w:val="none" w:sz="0" w:space="0" w:color="auto"/>
        <w:bottom w:val="none" w:sz="0" w:space="0" w:color="auto"/>
        <w:right w:val="none" w:sz="0" w:space="0" w:color="auto"/>
      </w:divBdr>
      <w:divsChild>
        <w:div w:id="595286869">
          <w:marLeft w:val="0"/>
          <w:marRight w:val="0"/>
          <w:marTop w:val="0"/>
          <w:marBottom w:val="240"/>
          <w:divBdr>
            <w:top w:val="none" w:sz="0" w:space="0" w:color="auto"/>
            <w:left w:val="none" w:sz="0" w:space="0" w:color="auto"/>
            <w:bottom w:val="none" w:sz="0" w:space="0" w:color="auto"/>
            <w:right w:val="none" w:sz="0" w:space="0" w:color="auto"/>
          </w:divBdr>
          <w:divsChild>
            <w:div w:id="595286868">
              <w:marLeft w:val="0"/>
              <w:marRight w:val="0"/>
              <w:marTop w:val="0"/>
              <w:marBottom w:val="0"/>
              <w:divBdr>
                <w:top w:val="none" w:sz="0" w:space="0" w:color="auto"/>
                <w:left w:val="none" w:sz="0" w:space="0" w:color="auto"/>
                <w:bottom w:val="none" w:sz="0" w:space="0" w:color="auto"/>
                <w:right w:val="none" w:sz="0" w:space="0" w:color="auto"/>
              </w:divBdr>
              <w:divsChild>
                <w:div w:id="595286867">
                  <w:marLeft w:val="0"/>
                  <w:marRight w:val="0"/>
                  <w:marTop w:val="0"/>
                  <w:marBottom w:val="0"/>
                  <w:divBdr>
                    <w:top w:val="none" w:sz="0" w:space="0" w:color="auto"/>
                    <w:left w:val="none" w:sz="0" w:space="0" w:color="auto"/>
                    <w:bottom w:val="none" w:sz="0" w:space="0" w:color="auto"/>
                    <w:right w:val="none" w:sz="0" w:space="0" w:color="auto"/>
                  </w:divBdr>
                  <w:divsChild>
                    <w:div w:id="595286864">
                      <w:marLeft w:val="0"/>
                      <w:marRight w:val="0"/>
                      <w:marTop w:val="0"/>
                      <w:marBottom w:val="0"/>
                      <w:divBdr>
                        <w:top w:val="none" w:sz="0" w:space="0" w:color="auto"/>
                        <w:left w:val="none" w:sz="0" w:space="0" w:color="auto"/>
                        <w:bottom w:val="none" w:sz="0" w:space="0" w:color="auto"/>
                        <w:right w:val="none" w:sz="0" w:space="0" w:color="auto"/>
                      </w:divBdr>
                      <w:divsChild>
                        <w:div w:id="595286866">
                          <w:marLeft w:val="0"/>
                          <w:marRight w:val="0"/>
                          <w:marTop w:val="0"/>
                          <w:marBottom w:val="120"/>
                          <w:divBdr>
                            <w:top w:val="none" w:sz="0" w:space="0" w:color="auto"/>
                            <w:left w:val="none" w:sz="0" w:space="0" w:color="auto"/>
                            <w:bottom w:val="none" w:sz="0" w:space="0" w:color="auto"/>
                            <w:right w:val="none" w:sz="0" w:space="0" w:color="auto"/>
                          </w:divBdr>
                          <w:divsChild>
                            <w:div w:id="595286870">
                              <w:marLeft w:val="0"/>
                              <w:marRight w:val="0"/>
                              <w:marTop w:val="0"/>
                              <w:marBottom w:val="0"/>
                              <w:divBdr>
                                <w:top w:val="none" w:sz="0" w:space="0" w:color="auto"/>
                                <w:left w:val="none" w:sz="0" w:space="0" w:color="auto"/>
                                <w:bottom w:val="none" w:sz="0" w:space="0" w:color="auto"/>
                                <w:right w:val="none" w:sz="0" w:space="0" w:color="auto"/>
                              </w:divBdr>
                              <w:divsChild>
                                <w:div w:id="5952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798531">
      <w:bodyDiv w:val="1"/>
      <w:marLeft w:val="0"/>
      <w:marRight w:val="0"/>
      <w:marTop w:val="0"/>
      <w:marBottom w:val="0"/>
      <w:divBdr>
        <w:top w:val="none" w:sz="0" w:space="0" w:color="auto"/>
        <w:left w:val="none" w:sz="0" w:space="0" w:color="auto"/>
        <w:bottom w:val="none" w:sz="0" w:space="0" w:color="auto"/>
        <w:right w:val="none" w:sz="0" w:space="0" w:color="auto"/>
      </w:divBdr>
    </w:div>
    <w:div w:id="1178159367">
      <w:bodyDiv w:val="1"/>
      <w:marLeft w:val="0"/>
      <w:marRight w:val="0"/>
      <w:marTop w:val="0"/>
      <w:marBottom w:val="0"/>
      <w:divBdr>
        <w:top w:val="none" w:sz="0" w:space="0" w:color="auto"/>
        <w:left w:val="none" w:sz="0" w:space="0" w:color="auto"/>
        <w:bottom w:val="none" w:sz="0" w:space="0" w:color="auto"/>
        <w:right w:val="none" w:sz="0" w:space="0" w:color="auto"/>
      </w:divBdr>
    </w:div>
    <w:div w:id="1794443492">
      <w:bodyDiv w:val="1"/>
      <w:marLeft w:val="0"/>
      <w:marRight w:val="0"/>
      <w:marTop w:val="0"/>
      <w:marBottom w:val="0"/>
      <w:divBdr>
        <w:top w:val="none" w:sz="0" w:space="0" w:color="auto"/>
        <w:left w:val="none" w:sz="0" w:space="0" w:color="auto"/>
        <w:bottom w:val="none" w:sz="0" w:space="0" w:color="auto"/>
        <w:right w:val="none" w:sz="0" w:space="0" w:color="auto"/>
      </w:divBdr>
    </w:div>
    <w:div w:id="2114547946">
      <w:bodyDiv w:val="1"/>
      <w:marLeft w:val="0"/>
      <w:marRight w:val="0"/>
      <w:marTop w:val="0"/>
      <w:marBottom w:val="0"/>
      <w:divBdr>
        <w:top w:val="none" w:sz="0" w:space="0" w:color="auto"/>
        <w:left w:val="none" w:sz="0" w:space="0" w:color="auto"/>
        <w:bottom w:val="none" w:sz="0" w:space="0" w:color="auto"/>
        <w:right w:val="none" w:sz="0" w:space="0" w:color="auto"/>
      </w:divBdr>
      <w:divsChild>
        <w:div w:id="1559972820">
          <w:marLeft w:val="0"/>
          <w:marRight w:val="0"/>
          <w:marTop w:val="0"/>
          <w:marBottom w:val="0"/>
          <w:divBdr>
            <w:top w:val="none" w:sz="0" w:space="0" w:color="auto"/>
            <w:left w:val="none" w:sz="0" w:space="0" w:color="auto"/>
            <w:bottom w:val="none" w:sz="0" w:space="0" w:color="auto"/>
            <w:right w:val="none" w:sz="0" w:space="0" w:color="auto"/>
          </w:divBdr>
          <w:divsChild>
            <w:div w:id="1114522620">
              <w:marLeft w:val="-270"/>
              <w:marRight w:val="-270"/>
              <w:marTop w:val="0"/>
              <w:marBottom w:val="0"/>
              <w:divBdr>
                <w:top w:val="none" w:sz="0" w:space="0" w:color="auto"/>
                <w:left w:val="none" w:sz="0" w:space="0" w:color="auto"/>
                <w:bottom w:val="none" w:sz="0" w:space="0" w:color="auto"/>
                <w:right w:val="none" w:sz="0" w:space="0" w:color="auto"/>
              </w:divBdr>
              <w:divsChild>
                <w:div w:id="1221595903">
                  <w:marLeft w:val="0"/>
                  <w:marRight w:val="0"/>
                  <w:marTop w:val="0"/>
                  <w:marBottom w:val="0"/>
                  <w:divBdr>
                    <w:top w:val="none" w:sz="0" w:space="0" w:color="auto"/>
                    <w:left w:val="none" w:sz="0" w:space="0" w:color="auto"/>
                    <w:bottom w:val="none" w:sz="0" w:space="0" w:color="auto"/>
                    <w:right w:val="none" w:sz="0" w:space="0" w:color="auto"/>
                  </w:divBdr>
                  <w:divsChild>
                    <w:div w:id="2830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89618">
              <w:marLeft w:val="-270"/>
              <w:marRight w:val="-270"/>
              <w:marTop w:val="0"/>
              <w:marBottom w:val="0"/>
              <w:divBdr>
                <w:top w:val="none" w:sz="0" w:space="0" w:color="auto"/>
                <w:left w:val="none" w:sz="0" w:space="0" w:color="auto"/>
                <w:bottom w:val="none" w:sz="0" w:space="0" w:color="auto"/>
                <w:right w:val="none" w:sz="0" w:space="0" w:color="auto"/>
              </w:divBdr>
              <w:divsChild>
                <w:div w:id="7256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9609">
          <w:marLeft w:val="0"/>
          <w:marRight w:val="0"/>
          <w:marTop w:val="0"/>
          <w:marBottom w:val="0"/>
          <w:divBdr>
            <w:top w:val="none" w:sz="0" w:space="0" w:color="auto"/>
            <w:left w:val="none" w:sz="0" w:space="0" w:color="auto"/>
            <w:bottom w:val="none" w:sz="0" w:space="0" w:color="auto"/>
            <w:right w:val="none" w:sz="0" w:space="0" w:color="auto"/>
          </w:divBdr>
          <w:divsChild>
            <w:div w:id="566377638">
              <w:marLeft w:val="-270"/>
              <w:marRight w:val="-270"/>
              <w:marTop w:val="0"/>
              <w:marBottom w:val="0"/>
              <w:divBdr>
                <w:top w:val="none" w:sz="0" w:space="0" w:color="auto"/>
                <w:left w:val="none" w:sz="0" w:space="0" w:color="auto"/>
                <w:bottom w:val="none" w:sz="0" w:space="0" w:color="auto"/>
                <w:right w:val="none" w:sz="0" w:space="0" w:color="auto"/>
              </w:divBdr>
              <w:divsChild>
                <w:div w:id="3007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mie.catt\AppData\Roaming\Microsoft\Templates\CWGC%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AE473-7AC4-429C-9B99-F10BD7D4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CWGC Blank Document</Template>
  <TotalTime>22</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CWGC Blank Document</vt:lpstr>
    </vt:vector>
  </TitlesOfParts>
  <Company>Chapman Creative</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CWGC Blank Document</dc:title>
  <dc:creator>Karen Loizou</dc:creator>
  <cp:lastModifiedBy>Sammie Catt</cp:lastModifiedBy>
  <cp:revision>45</cp:revision>
  <cp:lastPrinted>2020-01-23T16:41:00Z</cp:lastPrinted>
  <dcterms:created xsi:type="dcterms:W3CDTF">2021-12-14T17:38:00Z</dcterms:created>
  <dcterms:modified xsi:type="dcterms:W3CDTF">2023-01-16T09:13:00Z</dcterms:modified>
</cp:coreProperties>
</file>